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BF" w:rsidRDefault="00821ABF">
      <w:pPr>
        <w:snapToGrid w:val="0"/>
        <w:spacing w:line="620" w:lineRule="exact"/>
        <w:jc w:val="center"/>
        <w:rPr>
          <w:rFonts w:ascii="方正仿宋_GBK" w:eastAsia="方正仿宋_GBK" w:hAnsi="宋体"/>
          <w:szCs w:val="32"/>
        </w:rPr>
      </w:pPr>
    </w:p>
    <w:p w:rsidR="00821ABF" w:rsidRDefault="00821ABF">
      <w:pPr>
        <w:snapToGrid w:val="0"/>
        <w:spacing w:line="620" w:lineRule="exact"/>
        <w:jc w:val="center"/>
        <w:rPr>
          <w:rFonts w:ascii="方正仿宋_GBK" w:eastAsia="方正仿宋_GBK" w:hAnsi="宋体"/>
          <w:szCs w:val="32"/>
        </w:rPr>
      </w:pPr>
    </w:p>
    <w:p w:rsidR="00821ABF" w:rsidRDefault="00821ABF">
      <w:pPr>
        <w:snapToGrid w:val="0"/>
        <w:spacing w:line="620" w:lineRule="exact"/>
        <w:jc w:val="center"/>
        <w:rPr>
          <w:rFonts w:ascii="方正仿宋_GBK" w:eastAsia="方正仿宋_GBK" w:hAnsi="宋体"/>
          <w:szCs w:val="32"/>
        </w:rPr>
      </w:pPr>
    </w:p>
    <w:p w:rsidR="00821ABF" w:rsidRDefault="00821ABF">
      <w:pPr>
        <w:snapToGrid w:val="0"/>
        <w:spacing w:line="600" w:lineRule="exact"/>
        <w:jc w:val="center"/>
        <w:rPr>
          <w:rFonts w:ascii="方正仿宋_GBK" w:eastAsia="方正仿宋_GBK" w:hAnsi="宋体"/>
          <w:szCs w:val="32"/>
        </w:rPr>
      </w:pPr>
    </w:p>
    <w:p w:rsidR="00821ABF" w:rsidRDefault="00821ABF">
      <w:pPr>
        <w:snapToGrid w:val="0"/>
        <w:spacing w:line="600" w:lineRule="exact"/>
        <w:jc w:val="center"/>
        <w:rPr>
          <w:rFonts w:ascii="方正仿宋_GBK" w:eastAsia="方正仿宋_GBK" w:hAnsi="宋体"/>
          <w:szCs w:val="32"/>
        </w:rPr>
      </w:pPr>
    </w:p>
    <w:p w:rsidR="00821ABF" w:rsidRDefault="007C6ADD">
      <w:pPr>
        <w:snapToGrid w:val="0"/>
        <w:spacing w:line="600" w:lineRule="exact"/>
        <w:jc w:val="center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t>渝嘉航发〔</w:t>
      </w:r>
      <w:r>
        <w:rPr>
          <w:rFonts w:eastAsia="方正仿宋_GBK" w:hint="eastAsia"/>
          <w:szCs w:val="32"/>
        </w:rPr>
        <w:t>202</w:t>
      </w:r>
      <w:r>
        <w:rPr>
          <w:rFonts w:eastAsia="方正仿宋_GBK"/>
          <w:szCs w:val="32"/>
        </w:rPr>
        <w:t>4</w:t>
      </w:r>
      <w:r>
        <w:rPr>
          <w:rFonts w:ascii="方正仿宋_GBK" w:eastAsia="方正仿宋_GBK" w:hAnsi="宋体" w:hint="eastAsia"/>
          <w:szCs w:val="32"/>
        </w:rPr>
        <w:t>〕</w:t>
      </w:r>
      <w:r>
        <w:rPr>
          <w:rFonts w:eastAsia="方正仿宋_GBK"/>
          <w:szCs w:val="32"/>
        </w:rPr>
        <w:t>2</w:t>
      </w:r>
      <w:r>
        <w:rPr>
          <w:rFonts w:ascii="方正仿宋_GBK" w:eastAsia="方正仿宋_GBK" w:hAnsi="宋体" w:hint="eastAsia"/>
          <w:szCs w:val="32"/>
        </w:rPr>
        <w:t>号</w:t>
      </w:r>
    </w:p>
    <w:p w:rsidR="00821ABF" w:rsidRDefault="00821ABF">
      <w:pPr>
        <w:spacing w:line="579" w:lineRule="exact"/>
        <w:contextualSpacing/>
        <w:jc w:val="center"/>
        <w:rPr>
          <w:rFonts w:ascii="方正小标宋_GBK" w:eastAsia="方正小标宋_GBK"/>
          <w:bCs/>
          <w:spacing w:val="2"/>
          <w:szCs w:val="32"/>
        </w:rPr>
      </w:pPr>
    </w:p>
    <w:p w:rsidR="00821ABF" w:rsidRPr="00700CDC" w:rsidRDefault="00821ABF">
      <w:pPr>
        <w:pStyle w:val="a3"/>
        <w:spacing w:after="0" w:line="579" w:lineRule="exact"/>
        <w:rPr>
          <w:rFonts w:eastAsia="黑体"/>
          <w:b/>
          <w:bCs/>
          <w:sz w:val="44"/>
        </w:rPr>
      </w:pPr>
    </w:p>
    <w:p w:rsidR="00821ABF" w:rsidRDefault="007C6ADD">
      <w:pPr>
        <w:spacing w:line="579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重庆市嘉陵江航道管理处</w:t>
      </w:r>
    </w:p>
    <w:p w:rsidR="00821ABF" w:rsidRDefault="007C6ADD">
      <w:pPr>
        <w:spacing w:line="579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关于嘉陵江狗足湾3</w:t>
      </w:r>
      <w:r>
        <w:rPr>
          <w:rFonts w:ascii="方正小标宋_GBK" w:eastAsia="方正小标宋_GBK" w:hAnsi="黑体" w:cs="黑体" w:hint="eastAsia"/>
          <w:sz w:val="44"/>
          <w:szCs w:val="44"/>
          <w:vertAlign w:val="superscript"/>
        </w:rPr>
        <w:t>#</w:t>
      </w:r>
      <w:r>
        <w:rPr>
          <w:rFonts w:ascii="方正小标宋_GBK" w:eastAsia="方正小标宋_GBK" w:hAnsi="黑体" w:cs="黑体" w:hint="eastAsia"/>
          <w:sz w:val="44"/>
          <w:szCs w:val="44"/>
        </w:rPr>
        <w:t>顺坝养护维修的</w:t>
      </w:r>
    </w:p>
    <w:p w:rsidR="00821ABF" w:rsidRDefault="007C6ADD">
      <w:pPr>
        <w:spacing w:line="579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通告</w:t>
      </w:r>
    </w:p>
    <w:p w:rsidR="00821ABF" w:rsidRDefault="00821ABF">
      <w:pPr>
        <w:spacing w:line="579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821ABF" w:rsidRDefault="007C6ADD">
      <w:pPr>
        <w:spacing w:line="579" w:lineRule="exact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各有关单位、船舶：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为保障航道安全通畅,自</w:t>
      </w:r>
      <w:r>
        <w:rPr>
          <w:rFonts w:eastAsia="方正仿宋_GBK" w:hint="eastAsia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1</w:t>
      </w:r>
      <w:r>
        <w:rPr>
          <w:rFonts w:ascii="方正仿宋_GBK" w:eastAsia="方正仿宋_GBK" w:hAnsi="方正仿宋_GBK" w:cs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11</w:t>
      </w:r>
      <w:r>
        <w:rPr>
          <w:rFonts w:ascii="方正仿宋_GBK" w:eastAsia="方正仿宋_GBK" w:hAnsi="方正仿宋_GBK" w:cs="方正仿宋_GBK" w:hint="eastAsia"/>
          <w:szCs w:val="32"/>
        </w:rPr>
        <w:t>日</w:t>
      </w:r>
      <w:r>
        <w:rPr>
          <w:rFonts w:eastAsia="方正仿宋_GBK" w:hint="eastAsia"/>
          <w:szCs w:val="32"/>
        </w:rPr>
        <w:t>8</w:t>
      </w:r>
      <w:r>
        <w:rPr>
          <w:rFonts w:ascii="方正仿宋_GBK" w:eastAsia="方正仿宋_GBK" w:hAnsi="方正仿宋_GBK" w:cs="方正仿宋_GBK" w:hint="eastAsia"/>
          <w:szCs w:val="32"/>
        </w:rPr>
        <w:t>时起，拟对嘉陵江狗足湾</w:t>
      </w:r>
      <w:r>
        <w:rPr>
          <w:rFonts w:eastAsia="方正仿宋_GBK" w:hint="eastAsia"/>
          <w:szCs w:val="32"/>
        </w:rPr>
        <w:t>3</w:t>
      </w:r>
      <w:r>
        <w:rPr>
          <w:rFonts w:ascii="方正仿宋_GBK" w:eastAsia="方正仿宋_GBK" w:hAnsi="方正仿宋_GBK" w:cs="方正仿宋_GBK" w:hint="eastAsia"/>
          <w:szCs w:val="32"/>
          <w:vertAlign w:val="superscript"/>
        </w:rPr>
        <w:t>#</w:t>
      </w:r>
      <w:r>
        <w:rPr>
          <w:rFonts w:ascii="方正仿宋_GBK" w:eastAsia="方正仿宋_GBK" w:hAnsi="方正仿宋_GBK" w:cs="方正仿宋_GBK" w:hint="eastAsia"/>
          <w:szCs w:val="32"/>
        </w:rPr>
        <w:t>顺坝进行养护维修。现将有关事项通告如下：</w:t>
      </w:r>
    </w:p>
    <w:p w:rsidR="00821ABF" w:rsidRDefault="007C6ADD">
      <w:pPr>
        <w:spacing w:line="579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一、养护时间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 w:hint="eastAsia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1</w:t>
      </w:r>
      <w:r>
        <w:rPr>
          <w:rFonts w:ascii="方正仿宋_GBK" w:eastAsia="方正仿宋_GBK" w:hAnsi="方正仿宋_GBK" w:cs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11</w:t>
      </w:r>
      <w:r>
        <w:rPr>
          <w:rFonts w:ascii="方正仿宋_GBK" w:eastAsia="方正仿宋_GBK" w:hAnsi="方正仿宋_GBK" w:cs="方正仿宋_GBK" w:hint="eastAsia"/>
          <w:szCs w:val="32"/>
        </w:rPr>
        <w:t>日</w:t>
      </w:r>
      <w:r>
        <w:rPr>
          <w:rFonts w:eastAsia="方正仿宋_GBK" w:hint="eastAsia"/>
          <w:szCs w:val="32"/>
        </w:rPr>
        <w:t>8</w:t>
      </w:r>
      <w:r>
        <w:rPr>
          <w:rFonts w:ascii="方正仿宋_GBK" w:eastAsia="方正仿宋_GBK" w:hAnsi="方正仿宋_GBK" w:cs="方正仿宋_GBK" w:hint="eastAsia"/>
          <w:szCs w:val="32"/>
        </w:rPr>
        <w:t>时至</w:t>
      </w:r>
      <w:r>
        <w:rPr>
          <w:rFonts w:eastAsia="方正仿宋_GBK" w:hint="eastAsia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1</w:t>
      </w:r>
      <w:r>
        <w:rPr>
          <w:rFonts w:ascii="方正仿宋_GBK" w:eastAsia="方正仿宋_GBK" w:hAnsi="方正仿宋_GBK" w:cs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30</w:t>
      </w:r>
      <w:r>
        <w:rPr>
          <w:rFonts w:ascii="方正仿宋_GBK" w:eastAsia="方正仿宋_GBK" w:hAnsi="方正仿宋_GBK" w:cs="方正仿宋_GBK" w:hint="eastAsia"/>
          <w:szCs w:val="32"/>
        </w:rPr>
        <w:t>日</w:t>
      </w:r>
      <w:r>
        <w:rPr>
          <w:rFonts w:eastAsia="方正仿宋_GBK" w:hint="eastAsia"/>
          <w:szCs w:val="32"/>
        </w:rPr>
        <w:t>18</w:t>
      </w:r>
      <w:r>
        <w:rPr>
          <w:rFonts w:ascii="方正仿宋_GBK" w:eastAsia="方正仿宋_GBK" w:hAnsi="方正仿宋_GBK" w:cs="方正仿宋_GBK" w:hint="eastAsia"/>
          <w:szCs w:val="32"/>
        </w:rPr>
        <w:t>时。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二、养护范围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嘉陵江北碚郭家沱水域，航道起讫点东阳大桥（航道里程</w:t>
      </w:r>
      <w:r>
        <w:rPr>
          <w:rFonts w:eastAsia="方正仿宋_GBK" w:hint="eastAsia"/>
          <w:szCs w:val="32"/>
        </w:rPr>
        <w:t>57.5</w:t>
      </w:r>
      <w:r>
        <w:rPr>
          <w:rFonts w:ascii="方正仿宋_GBK" w:eastAsia="方正仿宋_GBK" w:hAnsi="方正仿宋_GBK" w:cs="方正仿宋_GBK" w:hint="eastAsia"/>
          <w:szCs w:val="32"/>
        </w:rPr>
        <w:t>公里）-渝武高速北碚嘉陵江大桥（航道里程</w:t>
      </w:r>
      <w:r>
        <w:rPr>
          <w:rFonts w:eastAsia="方正仿宋_GBK" w:hint="eastAsia"/>
          <w:szCs w:val="32"/>
        </w:rPr>
        <w:t>60</w:t>
      </w:r>
      <w:r>
        <w:rPr>
          <w:rFonts w:ascii="方正仿宋_GBK" w:eastAsia="方正仿宋_GBK" w:hAnsi="方正仿宋_GBK" w:cs="方正仿宋_GBK" w:hint="eastAsia"/>
          <w:szCs w:val="32"/>
        </w:rPr>
        <w:t>公里）。</w:t>
      </w:r>
    </w:p>
    <w:p w:rsidR="00821ABF" w:rsidRDefault="007C6ADD">
      <w:pPr>
        <w:spacing w:line="579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三、主要施工船舶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顺宁</w:t>
      </w:r>
      <w:r>
        <w:rPr>
          <w:rFonts w:eastAsia="方正仿宋_GBK" w:hint="eastAsia"/>
          <w:szCs w:val="32"/>
        </w:rPr>
        <w:t>118</w:t>
      </w:r>
      <w:r>
        <w:rPr>
          <w:rFonts w:ascii="方正仿宋_GBK" w:eastAsia="方正仿宋_GBK" w:hAnsi="方正仿宋_GBK" w:cs="方正仿宋_GBK" w:hint="eastAsia"/>
          <w:szCs w:val="32"/>
        </w:rPr>
        <w:t>（现场指挥：梁益海；联系方式：</w:t>
      </w:r>
      <w:r>
        <w:rPr>
          <w:rFonts w:eastAsia="方正仿宋_GBK" w:hint="eastAsia"/>
          <w:szCs w:val="32"/>
        </w:rPr>
        <w:t>17754989678</w:t>
      </w:r>
      <w:r>
        <w:rPr>
          <w:rFonts w:ascii="方正仿宋_GBK" w:eastAsia="方正仿宋_GBK" w:hAnsi="方正仿宋_GBK" w:cs="方正仿宋_GBK" w:hint="eastAsia"/>
          <w:szCs w:val="32"/>
        </w:rPr>
        <w:t>）。</w:t>
      </w:r>
    </w:p>
    <w:p w:rsidR="00821ABF" w:rsidRDefault="007C6ADD">
      <w:pPr>
        <w:spacing w:line="579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四、维修期通航方式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非禁航施工。</w:t>
      </w:r>
    </w:p>
    <w:p w:rsidR="00821ABF" w:rsidRDefault="007C6ADD">
      <w:pPr>
        <w:spacing w:line="579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五、航行注意事项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请过往船舶提前联系现场指挥船注意避让，谨慎驾驶，以策安全。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特此通告。</w:t>
      </w:r>
    </w:p>
    <w:p w:rsidR="00821ABF" w:rsidRDefault="00821ABF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</w:p>
    <w:p w:rsidR="00821ABF" w:rsidRDefault="00821ABF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</w:p>
    <w:p w:rsidR="00821ABF" w:rsidRDefault="007C6ADD">
      <w:pPr>
        <w:spacing w:line="579" w:lineRule="exact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重庆市嘉陵江航道管理处</w:t>
      </w:r>
    </w:p>
    <w:p w:rsidR="00821ABF" w:rsidRDefault="007C6ADD">
      <w:pPr>
        <w:spacing w:line="579" w:lineRule="exact"/>
        <w:ind w:firstLineChars="1700" w:firstLine="5370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 w:cs="方正仿宋_GBK" w:hint="eastAsia"/>
          <w:szCs w:val="32"/>
        </w:rPr>
        <w:t>202</w:t>
      </w:r>
      <w:r>
        <w:rPr>
          <w:rFonts w:eastAsia="方正仿宋_GBK" w:cs="方正仿宋_GBK"/>
          <w:szCs w:val="32"/>
        </w:rPr>
        <w:t>4</w:t>
      </w:r>
      <w:r>
        <w:rPr>
          <w:rFonts w:ascii="方正仿宋_GBK" w:eastAsia="方正仿宋_GBK" w:hAnsi="方正仿宋_GBK" w:cs="方正仿宋_GBK" w:hint="eastAsia"/>
          <w:szCs w:val="32"/>
        </w:rPr>
        <w:t>年</w:t>
      </w:r>
      <w:r>
        <w:rPr>
          <w:rFonts w:eastAsia="方正仿宋_GBK" w:cs="方正仿宋_GBK" w:hint="eastAsia"/>
          <w:szCs w:val="32"/>
        </w:rPr>
        <w:t>1</w:t>
      </w:r>
      <w:r>
        <w:rPr>
          <w:rFonts w:ascii="方正仿宋_GBK" w:eastAsia="方正仿宋_GBK" w:hAnsi="方正仿宋_GBK" w:cs="方正仿宋_GBK" w:hint="eastAsia"/>
          <w:szCs w:val="32"/>
        </w:rPr>
        <w:t>月</w:t>
      </w:r>
      <w:r>
        <w:rPr>
          <w:rFonts w:eastAsia="方正仿宋_GBK"/>
          <w:szCs w:val="32"/>
        </w:rPr>
        <w:t>9</w:t>
      </w:r>
      <w:r>
        <w:rPr>
          <w:rFonts w:ascii="方正仿宋_GBK" w:eastAsia="方正仿宋_GBK" w:hAnsi="方正仿宋_GBK" w:cs="方正仿宋_GBK" w:hint="eastAsia"/>
          <w:szCs w:val="32"/>
        </w:rPr>
        <w:t>日</w:t>
      </w:r>
    </w:p>
    <w:p w:rsidR="00821ABF" w:rsidRDefault="007C6ADD">
      <w:pPr>
        <w:spacing w:line="579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 xml:space="preserve">（联系电话:  </w:t>
      </w:r>
      <w:r>
        <w:rPr>
          <w:rFonts w:eastAsia="方正仿宋_GBK" w:cs="方正仿宋_GBK" w:hint="eastAsia"/>
          <w:szCs w:val="32"/>
        </w:rPr>
        <w:t>023</w:t>
      </w:r>
      <w:r>
        <w:rPr>
          <w:rFonts w:ascii="方正仿宋_GBK" w:eastAsia="方正仿宋_GBK" w:hAnsi="方正仿宋_GBK" w:cs="方正仿宋_GBK" w:hint="eastAsia"/>
          <w:szCs w:val="32"/>
        </w:rPr>
        <w:t>-</w:t>
      </w:r>
      <w:r>
        <w:rPr>
          <w:rFonts w:eastAsia="方正仿宋_GBK" w:cs="方正仿宋_GBK" w:hint="eastAsia"/>
          <w:szCs w:val="32"/>
        </w:rPr>
        <w:t>63504672</w:t>
      </w:r>
      <w:r>
        <w:rPr>
          <w:rFonts w:ascii="方正仿宋_GBK" w:eastAsia="方正仿宋_GBK" w:hAnsi="方正仿宋_GBK" w:cs="方正仿宋_GBK" w:hint="eastAsia"/>
          <w:szCs w:val="32"/>
        </w:rPr>
        <w:t>）</w:t>
      </w:r>
    </w:p>
    <w:p w:rsidR="00821ABF" w:rsidRDefault="00821ABF">
      <w:pPr>
        <w:spacing w:line="579" w:lineRule="exact"/>
        <w:ind w:rightChars="-297" w:right="-938"/>
        <w:rPr>
          <w:rFonts w:ascii="方正小标宋_GBK" w:eastAsia="方正小标宋_GBK"/>
          <w:color w:val="000000"/>
          <w:sz w:val="44"/>
          <w:szCs w:val="44"/>
        </w:rPr>
      </w:pPr>
    </w:p>
    <w:p w:rsidR="00821ABF" w:rsidRDefault="00821ABF">
      <w:pPr>
        <w:spacing w:line="579" w:lineRule="exact"/>
        <w:ind w:rightChars="-297" w:right="-938" w:firstLineChars="50" w:firstLine="218"/>
        <w:rPr>
          <w:rFonts w:ascii="方正小标宋_GBK" w:eastAsia="方正小标宋_GBK"/>
          <w:color w:val="000000"/>
          <w:sz w:val="44"/>
          <w:szCs w:val="44"/>
        </w:rPr>
      </w:pPr>
    </w:p>
    <w:p w:rsidR="00821ABF" w:rsidRDefault="00821ABF">
      <w:pPr>
        <w:spacing w:line="579" w:lineRule="exact"/>
        <w:ind w:rightChars="-297" w:right="-938" w:firstLineChars="50" w:firstLine="218"/>
        <w:rPr>
          <w:rFonts w:ascii="方正小标宋_GBK" w:eastAsia="方正小标宋_GBK"/>
          <w:color w:val="000000"/>
          <w:sz w:val="44"/>
          <w:szCs w:val="44"/>
        </w:rPr>
      </w:pPr>
    </w:p>
    <w:p w:rsidR="00821ABF" w:rsidRDefault="00821ABF">
      <w:pPr>
        <w:spacing w:line="579" w:lineRule="exact"/>
        <w:ind w:rightChars="-297" w:right="-938" w:firstLineChars="50" w:firstLine="218"/>
        <w:rPr>
          <w:rFonts w:ascii="方正小标宋_GBK" w:eastAsia="方正小标宋_GBK"/>
          <w:color w:val="000000"/>
          <w:sz w:val="44"/>
          <w:szCs w:val="44"/>
        </w:rPr>
      </w:pPr>
    </w:p>
    <w:p w:rsidR="00821ABF" w:rsidRDefault="00821ABF">
      <w:pPr>
        <w:spacing w:line="579" w:lineRule="exact"/>
        <w:ind w:rightChars="-297" w:right="-938" w:firstLineChars="50" w:firstLine="218"/>
        <w:rPr>
          <w:rFonts w:ascii="方正小标宋_GBK" w:eastAsia="方正小标宋_GBK"/>
          <w:color w:val="000000"/>
          <w:sz w:val="44"/>
          <w:szCs w:val="44"/>
        </w:rPr>
      </w:pPr>
    </w:p>
    <w:p w:rsidR="00821ABF" w:rsidRDefault="00821ABF">
      <w:pPr>
        <w:spacing w:line="579" w:lineRule="exact"/>
        <w:ind w:rightChars="-297" w:right="-938" w:firstLineChars="50" w:firstLine="218"/>
        <w:rPr>
          <w:rFonts w:ascii="方正小标宋_GBK" w:eastAsia="方正小标宋_GBK"/>
          <w:color w:val="000000"/>
          <w:sz w:val="44"/>
          <w:szCs w:val="44"/>
        </w:rPr>
      </w:pPr>
    </w:p>
    <w:p w:rsidR="00821ABF" w:rsidRDefault="00821ABF">
      <w:pPr>
        <w:spacing w:line="579" w:lineRule="exact"/>
        <w:ind w:rightChars="-297" w:right="-938" w:firstLineChars="50" w:firstLine="218"/>
        <w:rPr>
          <w:rFonts w:ascii="方正小标宋_GBK" w:eastAsia="方正小标宋_GBK"/>
          <w:color w:val="000000"/>
          <w:sz w:val="44"/>
          <w:szCs w:val="44"/>
        </w:rPr>
      </w:pPr>
    </w:p>
    <w:p w:rsidR="007C6ADD" w:rsidRDefault="007C6ADD">
      <w:pPr>
        <w:spacing w:line="579" w:lineRule="exact"/>
        <w:ind w:rightChars="-297" w:right="-938" w:firstLineChars="50" w:firstLine="218"/>
        <w:rPr>
          <w:rFonts w:ascii="方正小标宋_GBK" w:eastAsia="方正小标宋_GBK"/>
          <w:color w:val="000000"/>
          <w:sz w:val="44"/>
          <w:szCs w:val="44"/>
        </w:rPr>
      </w:pPr>
    </w:p>
    <w:p w:rsidR="007C6ADD" w:rsidRDefault="00301DE8" w:rsidP="007C6ADD">
      <w:pPr>
        <w:spacing w:line="440" w:lineRule="exact"/>
        <w:ind w:firstLineChars="100" w:firstLine="436"/>
        <w:mirrorIndents/>
        <w:rPr>
          <w:rFonts w:ascii="方正仿宋_GBK" w:eastAsia="方正仿宋_GBK"/>
          <w:color w:val="000000"/>
          <w:sz w:val="28"/>
          <w:szCs w:val="28"/>
        </w:rPr>
      </w:pPr>
      <w:r w:rsidRPr="00301DE8">
        <w:rPr>
          <w:rFonts w:ascii="方正小标宋_GBK" w:eastAsia="方正小标宋_GBK"/>
          <w:noProof/>
          <w:color w:val="000000"/>
          <w:sz w:val="44"/>
          <w:szCs w:val="44"/>
        </w:rPr>
        <w:pict>
          <v:line id="_x0000_s1032" style="position:absolute;left:0;text-align:left;z-index:251661312" from="0,2.35pt" to="453.55pt,2.35pt" o:gfxdata="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u+9p0gAAAAQBAAAPAAAAAAAAAAEAIAAAACIAAABkcnMvZG93bnJldi54bWxQSwECFAAUAAAACACH&#10;TuJAq0iKv/EBAADmAwAADgAAAAAAAAABACAAAAAhAQAAZHJzL2Uyb0RvYy54bWxQSwUGAAAAAAYA&#10;BgBZAQAAhAUAAAAA&#10;"/>
        </w:pict>
      </w:r>
      <w:r w:rsidR="007C6ADD">
        <w:rPr>
          <w:rFonts w:ascii="方正仿宋_GBK" w:eastAsia="方正仿宋_GBK" w:hint="eastAsia"/>
          <w:color w:val="000000"/>
          <w:sz w:val="28"/>
          <w:szCs w:val="28"/>
        </w:rPr>
        <w:t>分送：重庆市交通运输综合行政执法总队港航海事支队</w:t>
      </w:r>
    </w:p>
    <w:p w:rsidR="007C6ADD" w:rsidRDefault="00301DE8" w:rsidP="007C6ADD">
      <w:pPr>
        <w:spacing w:line="440" w:lineRule="exact"/>
        <w:ind w:firstLineChars="100" w:firstLine="276"/>
        <w:mirrorIndents/>
        <w:rPr>
          <w:rFonts w:ascii="方正仿宋_GBK" w:eastAsia="方正仿宋_GBK" w:hAnsi="宋体" w:cs="Tahoma"/>
          <w:bCs/>
          <w:spacing w:val="-20"/>
          <w:sz w:val="28"/>
          <w:szCs w:val="28"/>
        </w:rPr>
      </w:pPr>
      <w:r w:rsidRPr="00301DE8">
        <w:rPr>
          <w:rFonts w:ascii="方正仿宋_GBK" w:eastAsia="方正仿宋_GBK"/>
          <w:sz w:val="28"/>
          <w:szCs w:val="28"/>
        </w:rPr>
        <w:pict>
          <v:line id="_x0000_s1027" style="position:absolute;left:0;text-align:left;z-index:251659264" from="0,24.6pt" to="453.55pt,24.6pt" o:gfxdata="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3KQXnUAAAABgEAAA8AAAAAAAAAAQAgAAAAIgAAAGRycy9kb3ducmV2LnhtbFBLAQIUABQAAAAI&#10;AIdO4kAPvjM28QEAAOYDAAAOAAAAAAAAAAEAIAAAACMBAABkcnMvZTJvRG9jLnhtbFBLBQYAAAAA&#10;BgAGAFkBAACGBQAAAAA=&#10;"/>
        </w:pict>
      </w:r>
      <w:r w:rsidRPr="00301DE8">
        <w:rPr>
          <w:rFonts w:ascii="方正仿宋_GBK" w:eastAsia="方正仿宋_GBK"/>
          <w:color w:val="000000"/>
          <w:sz w:val="28"/>
          <w:szCs w:val="28"/>
        </w:rPr>
        <w:pict>
          <v:line id="_x0000_s1028" style="position:absolute;left:0;text-align:left;z-index:251660288" from="0,2.1pt" to="453.55pt,2.1pt" o:gfxdata="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u+9p0gAAAAQBAAAPAAAAAAAAAAEAIAAAACIAAABkcnMvZG93bnJldi54bWxQSwECFAAUAAAACACH&#10;TuJAq0iKv/EBAADmAwAADgAAAAAAAAABACAAAAAhAQAAZHJzL2Uyb0RvYy54bWxQSwUGAAAAAAYA&#10;BgBZAQAAhAUAAAAA&#10;"/>
        </w:pict>
      </w:r>
      <w:r w:rsidR="007C6ADD">
        <w:rPr>
          <w:rFonts w:ascii="方正仿宋_GBK" w:eastAsia="方正仿宋_GBK" w:hint="eastAsia"/>
          <w:spacing w:val="-20"/>
          <w:sz w:val="28"/>
          <w:szCs w:val="28"/>
        </w:rPr>
        <w:t>重庆市嘉陵江航道管理处办公室</w:t>
      </w:r>
      <w:bookmarkStart w:id="0" w:name="_GoBack"/>
      <w:bookmarkEnd w:id="0"/>
      <w:r w:rsidR="007C6ADD">
        <w:rPr>
          <w:rFonts w:eastAsia="方正仿宋_GBK"/>
          <w:color w:val="000000" w:themeColor="text1"/>
          <w:sz w:val="28"/>
          <w:szCs w:val="28"/>
        </w:rPr>
        <w:t>2024</w:t>
      </w:r>
      <w:r w:rsidR="007C6ADD">
        <w:rPr>
          <w:rFonts w:ascii="方正仿宋_GBK" w:eastAsia="方正仿宋_GBK" w:hAnsi="宋体" w:cs="Tahoma" w:hint="eastAsia"/>
          <w:bCs/>
          <w:spacing w:val="-20"/>
          <w:sz w:val="28"/>
          <w:szCs w:val="28"/>
        </w:rPr>
        <w:t>年</w:t>
      </w:r>
      <w:r w:rsidR="007C6ADD">
        <w:rPr>
          <w:rFonts w:eastAsia="方正仿宋_GBK"/>
          <w:color w:val="000000" w:themeColor="text1"/>
          <w:sz w:val="28"/>
          <w:szCs w:val="28"/>
        </w:rPr>
        <w:t>1</w:t>
      </w:r>
      <w:r w:rsidR="007C6ADD">
        <w:rPr>
          <w:rFonts w:ascii="方正仿宋_GBK" w:eastAsia="方正仿宋_GBK" w:hAnsi="宋体" w:cs="Tahoma" w:hint="eastAsia"/>
          <w:bCs/>
          <w:spacing w:val="-20"/>
          <w:sz w:val="28"/>
          <w:szCs w:val="28"/>
        </w:rPr>
        <w:t>月</w:t>
      </w:r>
      <w:r w:rsidR="007C6ADD">
        <w:rPr>
          <w:rFonts w:eastAsia="方正仿宋_GBK"/>
          <w:bCs/>
          <w:spacing w:val="-20"/>
          <w:sz w:val="28"/>
          <w:szCs w:val="28"/>
        </w:rPr>
        <w:t>9</w:t>
      </w:r>
      <w:r w:rsidR="007C6ADD">
        <w:rPr>
          <w:rFonts w:ascii="方正仿宋_GBK" w:eastAsia="方正仿宋_GBK" w:hAnsi="宋体" w:cs="Tahoma" w:hint="eastAsia"/>
          <w:bCs/>
          <w:spacing w:val="-20"/>
          <w:sz w:val="28"/>
          <w:szCs w:val="28"/>
        </w:rPr>
        <w:t>日印发</w:t>
      </w:r>
    </w:p>
    <w:sectPr w:rsidR="007C6ADD" w:rsidSect="00301DE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19" w:rsidRDefault="00441F19">
      <w:r>
        <w:separator/>
      </w:r>
    </w:p>
  </w:endnote>
  <w:endnote w:type="continuationSeparator" w:id="1">
    <w:p w:rsidR="00441F19" w:rsidRDefault="0044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3336493"/>
    </w:sdtPr>
    <w:sdtEndPr>
      <w:rPr>
        <w:rFonts w:ascii="方正仿宋_GBK" w:eastAsia="方正仿宋_GBK" w:hint="eastAsia"/>
        <w:sz w:val="28"/>
        <w:szCs w:val="28"/>
      </w:rPr>
    </w:sdtEndPr>
    <w:sdtContent>
      <w:p w:rsidR="00821ABF" w:rsidRDefault="00301DE8">
        <w:pPr>
          <w:pStyle w:val="a7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7C6ADD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700CDC" w:rsidRPr="00700CDC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700CDC"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21ABF" w:rsidRDefault="00821ABF">
    <w:pPr>
      <w:pStyle w:val="a7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269952"/>
    </w:sdtPr>
    <w:sdtEndPr>
      <w:rPr>
        <w:rFonts w:ascii="方正仿宋_GBK" w:eastAsia="方正仿宋_GBK" w:hint="eastAsia"/>
        <w:sz w:val="28"/>
        <w:szCs w:val="28"/>
      </w:rPr>
    </w:sdtEndPr>
    <w:sdtContent>
      <w:p w:rsidR="00821ABF" w:rsidRDefault="00301DE8">
        <w:pPr>
          <w:pStyle w:val="a7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7C6ADD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700CDC">
          <w:rPr>
            <w:rFonts w:ascii="方正仿宋_GBK" w:eastAsia="方正仿宋_GBK"/>
            <w:noProof/>
            <w:sz w:val="28"/>
            <w:szCs w:val="28"/>
          </w:rPr>
          <w:t>- 1 -</w:t>
        </w:r>
        <w:r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21ABF" w:rsidRDefault="00821ABF">
    <w:pPr>
      <w:pStyle w:val="a7"/>
      <w:rPr>
        <w:rStyle w:val="ac"/>
        <w:rFonts w:ascii="方正仿宋_GBK" w:eastAsia="方正仿宋_GBK" w:hAnsi="Calibri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19" w:rsidRDefault="00441F19">
      <w:r>
        <w:separator/>
      </w:r>
    </w:p>
  </w:footnote>
  <w:footnote w:type="continuationSeparator" w:id="1">
    <w:p w:rsidR="00441F19" w:rsidRDefault="00441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RjMTI3ZTk1ZmRkNzNiYWU2YWZlNWQ4ODk3MmQxM2UifQ=="/>
  </w:docVars>
  <w:rsids>
    <w:rsidRoot w:val="000B0931"/>
    <w:rsid w:val="00000773"/>
    <w:rsid w:val="00013198"/>
    <w:rsid w:val="0001398F"/>
    <w:rsid w:val="000213BF"/>
    <w:rsid w:val="000213CA"/>
    <w:rsid w:val="0002602C"/>
    <w:rsid w:val="0002648B"/>
    <w:rsid w:val="0003089A"/>
    <w:rsid w:val="000323CF"/>
    <w:rsid w:val="000409A9"/>
    <w:rsid w:val="0004228F"/>
    <w:rsid w:val="00044295"/>
    <w:rsid w:val="000444F5"/>
    <w:rsid w:val="00050822"/>
    <w:rsid w:val="00052765"/>
    <w:rsid w:val="0005574B"/>
    <w:rsid w:val="00055B02"/>
    <w:rsid w:val="000634A0"/>
    <w:rsid w:val="00073B9F"/>
    <w:rsid w:val="00074D55"/>
    <w:rsid w:val="00096DF0"/>
    <w:rsid w:val="00097653"/>
    <w:rsid w:val="000B0931"/>
    <w:rsid w:val="000B0C2F"/>
    <w:rsid w:val="000B258D"/>
    <w:rsid w:val="000B47FA"/>
    <w:rsid w:val="000C7286"/>
    <w:rsid w:val="000D0813"/>
    <w:rsid w:val="000D3873"/>
    <w:rsid w:val="000E46FC"/>
    <w:rsid w:val="000F107D"/>
    <w:rsid w:val="000F166F"/>
    <w:rsid w:val="000F6E12"/>
    <w:rsid w:val="000F7569"/>
    <w:rsid w:val="000F7E75"/>
    <w:rsid w:val="0010586B"/>
    <w:rsid w:val="00110283"/>
    <w:rsid w:val="0011580F"/>
    <w:rsid w:val="00122BDE"/>
    <w:rsid w:val="0012735C"/>
    <w:rsid w:val="00133B62"/>
    <w:rsid w:val="00135C0E"/>
    <w:rsid w:val="001419BA"/>
    <w:rsid w:val="00143AD2"/>
    <w:rsid w:val="00144B09"/>
    <w:rsid w:val="001468B4"/>
    <w:rsid w:val="00151EA4"/>
    <w:rsid w:val="00154158"/>
    <w:rsid w:val="0017553C"/>
    <w:rsid w:val="001815E0"/>
    <w:rsid w:val="00185467"/>
    <w:rsid w:val="00190FFE"/>
    <w:rsid w:val="00192887"/>
    <w:rsid w:val="00194ED3"/>
    <w:rsid w:val="00195B6D"/>
    <w:rsid w:val="001A7AA6"/>
    <w:rsid w:val="001B0D3C"/>
    <w:rsid w:val="001B5DA7"/>
    <w:rsid w:val="001B5DF6"/>
    <w:rsid w:val="001C08CB"/>
    <w:rsid w:val="001C0EFC"/>
    <w:rsid w:val="001C1145"/>
    <w:rsid w:val="001C3408"/>
    <w:rsid w:val="001C36C9"/>
    <w:rsid w:val="001C4637"/>
    <w:rsid w:val="001D3A80"/>
    <w:rsid w:val="001D5EC1"/>
    <w:rsid w:val="001E542F"/>
    <w:rsid w:val="0021272F"/>
    <w:rsid w:val="002128F8"/>
    <w:rsid w:val="00212F88"/>
    <w:rsid w:val="00217349"/>
    <w:rsid w:val="002309C4"/>
    <w:rsid w:val="00241031"/>
    <w:rsid w:val="002412AA"/>
    <w:rsid w:val="0024587F"/>
    <w:rsid w:val="002467AF"/>
    <w:rsid w:val="00250B57"/>
    <w:rsid w:val="00255474"/>
    <w:rsid w:val="002568D0"/>
    <w:rsid w:val="002656FF"/>
    <w:rsid w:val="00270ACC"/>
    <w:rsid w:val="00273613"/>
    <w:rsid w:val="00273BCC"/>
    <w:rsid w:val="002B6F70"/>
    <w:rsid w:val="002C5F72"/>
    <w:rsid w:val="002E7BB9"/>
    <w:rsid w:val="002F29B0"/>
    <w:rsid w:val="002F3C53"/>
    <w:rsid w:val="002F4068"/>
    <w:rsid w:val="002F770E"/>
    <w:rsid w:val="002F791A"/>
    <w:rsid w:val="00301360"/>
    <w:rsid w:val="00301DE8"/>
    <w:rsid w:val="003046A6"/>
    <w:rsid w:val="00305399"/>
    <w:rsid w:val="0032559E"/>
    <w:rsid w:val="00327D26"/>
    <w:rsid w:val="00333BE1"/>
    <w:rsid w:val="00336638"/>
    <w:rsid w:val="00340CAD"/>
    <w:rsid w:val="00342664"/>
    <w:rsid w:val="00353681"/>
    <w:rsid w:val="003562FE"/>
    <w:rsid w:val="00356B95"/>
    <w:rsid w:val="00363A4B"/>
    <w:rsid w:val="00366D60"/>
    <w:rsid w:val="00371770"/>
    <w:rsid w:val="0037510E"/>
    <w:rsid w:val="00380D0A"/>
    <w:rsid w:val="003844FF"/>
    <w:rsid w:val="00391C2D"/>
    <w:rsid w:val="00392652"/>
    <w:rsid w:val="00396E5F"/>
    <w:rsid w:val="00397E66"/>
    <w:rsid w:val="003A13F0"/>
    <w:rsid w:val="003A1E44"/>
    <w:rsid w:val="003A3CAD"/>
    <w:rsid w:val="003A55B3"/>
    <w:rsid w:val="003B0F42"/>
    <w:rsid w:val="003B1702"/>
    <w:rsid w:val="003C3439"/>
    <w:rsid w:val="003C42E3"/>
    <w:rsid w:val="003D0DD8"/>
    <w:rsid w:val="003E2B5B"/>
    <w:rsid w:val="003E3681"/>
    <w:rsid w:val="003E70D5"/>
    <w:rsid w:val="003F750E"/>
    <w:rsid w:val="00403D2A"/>
    <w:rsid w:val="00405D49"/>
    <w:rsid w:val="004211BE"/>
    <w:rsid w:val="0042153A"/>
    <w:rsid w:val="00421D31"/>
    <w:rsid w:val="004252E2"/>
    <w:rsid w:val="00441F19"/>
    <w:rsid w:val="0044648C"/>
    <w:rsid w:val="00450F51"/>
    <w:rsid w:val="004542C7"/>
    <w:rsid w:val="00454B6E"/>
    <w:rsid w:val="00454C43"/>
    <w:rsid w:val="00456CF5"/>
    <w:rsid w:val="00474059"/>
    <w:rsid w:val="004777FB"/>
    <w:rsid w:val="00481956"/>
    <w:rsid w:val="004832D1"/>
    <w:rsid w:val="004860C9"/>
    <w:rsid w:val="004917EC"/>
    <w:rsid w:val="00493D4E"/>
    <w:rsid w:val="00494BB0"/>
    <w:rsid w:val="004A2C58"/>
    <w:rsid w:val="004A7DF9"/>
    <w:rsid w:val="004B258F"/>
    <w:rsid w:val="004B4D3E"/>
    <w:rsid w:val="004D00C5"/>
    <w:rsid w:val="004D278D"/>
    <w:rsid w:val="004D2B50"/>
    <w:rsid w:val="00501574"/>
    <w:rsid w:val="00511010"/>
    <w:rsid w:val="00513C1F"/>
    <w:rsid w:val="005211F9"/>
    <w:rsid w:val="005214C4"/>
    <w:rsid w:val="00527206"/>
    <w:rsid w:val="0053770B"/>
    <w:rsid w:val="005425A6"/>
    <w:rsid w:val="00547DBE"/>
    <w:rsid w:val="00551A67"/>
    <w:rsid w:val="00554797"/>
    <w:rsid w:val="00564727"/>
    <w:rsid w:val="005A46E8"/>
    <w:rsid w:val="005A5128"/>
    <w:rsid w:val="005A765B"/>
    <w:rsid w:val="005B1485"/>
    <w:rsid w:val="005B3597"/>
    <w:rsid w:val="005C393D"/>
    <w:rsid w:val="005C764E"/>
    <w:rsid w:val="005D2888"/>
    <w:rsid w:val="005E025D"/>
    <w:rsid w:val="005E236D"/>
    <w:rsid w:val="005E5B19"/>
    <w:rsid w:val="006001F6"/>
    <w:rsid w:val="00603B0A"/>
    <w:rsid w:val="00610608"/>
    <w:rsid w:val="006108B8"/>
    <w:rsid w:val="006179DE"/>
    <w:rsid w:val="00626066"/>
    <w:rsid w:val="00631A34"/>
    <w:rsid w:val="006321F7"/>
    <w:rsid w:val="00645E1D"/>
    <w:rsid w:val="00645EBA"/>
    <w:rsid w:val="00656E9E"/>
    <w:rsid w:val="006603E6"/>
    <w:rsid w:val="0066225C"/>
    <w:rsid w:val="006660EF"/>
    <w:rsid w:val="0067378D"/>
    <w:rsid w:val="00676DF5"/>
    <w:rsid w:val="0068138E"/>
    <w:rsid w:val="00684F40"/>
    <w:rsid w:val="00686F5A"/>
    <w:rsid w:val="006943EB"/>
    <w:rsid w:val="0069590C"/>
    <w:rsid w:val="00697265"/>
    <w:rsid w:val="006B2C71"/>
    <w:rsid w:val="006C013B"/>
    <w:rsid w:val="006C18DA"/>
    <w:rsid w:val="006C26A6"/>
    <w:rsid w:val="006D3082"/>
    <w:rsid w:val="006D7004"/>
    <w:rsid w:val="006D7322"/>
    <w:rsid w:val="006E51FD"/>
    <w:rsid w:val="006E6CAE"/>
    <w:rsid w:val="006E77C7"/>
    <w:rsid w:val="006F24B1"/>
    <w:rsid w:val="006F469A"/>
    <w:rsid w:val="006F74E6"/>
    <w:rsid w:val="00700CDC"/>
    <w:rsid w:val="00702CEC"/>
    <w:rsid w:val="0072475F"/>
    <w:rsid w:val="00733970"/>
    <w:rsid w:val="00751837"/>
    <w:rsid w:val="00752572"/>
    <w:rsid w:val="007532CA"/>
    <w:rsid w:val="00756A28"/>
    <w:rsid w:val="00775DEA"/>
    <w:rsid w:val="007866B7"/>
    <w:rsid w:val="00787962"/>
    <w:rsid w:val="007962D2"/>
    <w:rsid w:val="007A1B1E"/>
    <w:rsid w:val="007A26F8"/>
    <w:rsid w:val="007A72A4"/>
    <w:rsid w:val="007C6ADD"/>
    <w:rsid w:val="007D0833"/>
    <w:rsid w:val="007D0F1A"/>
    <w:rsid w:val="007D526F"/>
    <w:rsid w:val="007D5990"/>
    <w:rsid w:val="007E39F5"/>
    <w:rsid w:val="007F1910"/>
    <w:rsid w:val="007F3DDF"/>
    <w:rsid w:val="007F6230"/>
    <w:rsid w:val="007F7671"/>
    <w:rsid w:val="00800527"/>
    <w:rsid w:val="00801ED0"/>
    <w:rsid w:val="008039E5"/>
    <w:rsid w:val="00804252"/>
    <w:rsid w:val="00806020"/>
    <w:rsid w:val="00813545"/>
    <w:rsid w:val="00821ABF"/>
    <w:rsid w:val="00822FBA"/>
    <w:rsid w:val="00824E34"/>
    <w:rsid w:val="008274C0"/>
    <w:rsid w:val="00830B05"/>
    <w:rsid w:val="00831F35"/>
    <w:rsid w:val="00832469"/>
    <w:rsid w:val="00832962"/>
    <w:rsid w:val="00834CF4"/>
    <w:rsid w:val="008357A5"/>
    <w:rsid w:val="00841716"/>
    <w:rsid w:val="008449B7"/>
    <w:rsid w:val="0084576D"/>
    <w:rsid w:val="00847739"/>
    <w:rsid w:val="008522FD"/>
    <w:rsid w:val="0085414A"/>
    <w:rsid w:val="00854FAC"/>
    <w:rsid w:val="00861B1A"/>
    <w:rsid w:val="0087366E"/>
    <w:rsid w:val="008737EC"/>
    <w:rsid w:val="008813F9"/>
    <w:rsid w:val="00887E64"/>
    <w:rsid w:val="00887EE1"/>
    <w:rsid w:val="00891CA1"/>
    <w:rsid w:val="008A4347"/>
    <w:rsid w:val="008A44BE"/>
    <w:rsid w:val="008A4C74"/>
    <w:rsid w:val="008B3FC3"/>
    <w:rsid w:val="008D3AFA"/>
    <w:rsid w:val="008E07AC"/>
    <w:rsid w:val="008E68B1"/>
    <w:rsid w:val="008F2824"/>
    <w:rsid w:val="008F7006"/>
    <w:rsid w:val="00910715"/>
    <w:rsid w:val="0091558E"/>
    <w:rsid w:val="009200D0"/>
    <w:rsid w:val="00922CA9"/>
    <w:rsid w:val="0092449F"/>
    <w:rsid w:val="0094028A"/>
    <w:rsid w:val="009427BB"/>
    <w:rsid w:val="00950A58"/>
    <w:rsid w:val="009614AC"/>
    <w:rsid w:val="00967D56"/>
    <w:rsid w:val="00970F72"/>
    <w:rsid w:val="00973DDE"/>
    <w:rsid w:val="00977067"/>
    <w:rsid w:val="00977B9B"/>
    <w:rsid w:val="00977EFD"/>
    <w:rsid w:val="009800EF"/>
    <w:rsid w:val="00980203"/>
    <w:rsid w:val="00980EE6"/>
    <w:rsid w:val="00984FB9"/>
    <w:rsid w:val="009A7695"/>
    <w:rsid w:val="009B49E3"/>
    <w:rsid w:val="009B6AEB"/>
    <w:rsid w:val="009B6BAB"/>
    <w:rsid w:val="009C670C"/>
    <w:rsid w:val="009C715F"/>
    <w:rsid w:val="009D18C8"/>
    <w:rsid w:val="009D5FD2"/>
    <w:rsid w:val="009D79DB"/>
    <w:rsid w:val="009E2B85"/>
    <w:rsid w:val="00A029FC"/>
    <w:rsid w:val="00A06B01"/>
    <w:rsid w:val="00A12363"/>
    <w:rsid w:val="00A22FD5"/>
    <w:rsid w:val="00A27D14"/>
    <w:rsid w:val="00A373EC"/>
    <w:rsid w:val="00A41300"/>
    <w:rsid w:val="00A418B5"/>
    <w:rsid w:val="00A434CD"/>
    <w:rsid w:val="00A47D1F"/>
    <w:rsid w:val="00A550E8"/>
    <w:rsid w:val="00A55B06"/>
    <w:rsid w:val="00A627BD"/>
    <w:rsid w:val="00A641FF"/>
    <w:rsid w:val="00A71DB8"/>
    <w:rsid w:val="00A72A62"/>
    <w:rsid w:val="00A73C25"/>
    <w:rsid w:val="00A776EA"/>
    <w:rsid w:val="00A81B7C"/>
    <w:rsid w:val="00A86074"/>
    <w:rsid w:val="00A9060C"/>
    <w:rsid w:val="00A90D03"/>
    <w:rsid w:val="00A9512D"/>
    <w:rsid w:val="00A96FCD"/>
    <w:rsid w:val="00AB5503"/>
    <w:rsid w:val="00AB599A"/>
    <w:rsid w:val="00AB7CFC"/>
    <w:rsid w:val="00AC4FCB"/>
    <w:rsid w:val="00AD0255"/>
    <w:rsid w:val="00AD0CA6"/>
    <w:rsid w:val="00AD0E3C"/>
    <w:rsid w:val="00AD5452"/>
    <w:rsid w:val="00AD5B28"/>
    <w:rsid w:val="00AD5E14"/>
    <w:rsid w:val="00AD6BB9"/>
    <w:rsid w:val="00AE2879"/>
    <w:rsid w:val="00AE6F25"/>
    <w:rsid w:val="00AF255D"/>
    <w:rsid w:val="00AF44A8"/>
    <w:rsid w:val="00B006BB"/>
    <w:rsid w:val="00B00D13"/>
    <w:rsid w:val="00B038A5"/>
    <w:rsid w:val="00B10B91"/>
    <w:rsid w:val="00B12B46"/>
    <w:rsid w:val="00B140EB"/>
    <w:rsid w:val="00B214B2"/>
    <w:rsid w:val="00B249FC"/>
    <w:rsid w:val="00B25E6A"/>
    <w:rsid w:val="00B27938"/>
    <w:rsid w:val="00B47381"/>
    <w:rsid w:val="00B50F01"/>
    <w:rsid w:val="00B62323"/>
    <w:rsid w:val="00B6374E"/>
    <w:rsid w:val="00B71E2B"/>
    <w:rsid w:val="00B85361"/>
    <w:rsid w:val="00B869EC"/>
    <w:rsid w:val="00B9367C"/>
    <w:rsid w:val="00B964DC"/>
    <w:rsid w:val="00BA2385"/>
    <w:rsid w:val="00BA40FD"/>
    <w:rsid w:val="00BA7DDE"/>
    <w:rsid w:val="00BC3F9F"/>
    <w:rsid w:val="00BD2860"/>
    <w:rsid w:val="00BD698C"/>
    <w:rsid w:val="00BD6FD4"/>
    <w:rsid w:val="00BE3FCF"/>
    <w:rsid w:val="00BF057F"/>
    <w:rsid w:val="00BF0B2B"/>
    <w:rsid w:val="00BF3325"/>
    <w:rsid w:val="00BF35C8"/>
    <w:rsid w:val="00C036B4"/>
    <w:rsid w:val="00C04CB7"/>
    <w:rsid w:val="00C101D8"/>
    <w:rsid w:val="00C13999"/>
    <w:rsid w:val="00C15596"/>
    <w:rsid w:val="00C27FBA"/>
    <w:rsid w:val="00C338EE"/>
    <w:rsid w:val="00C351B5"/>
    <w:rsid w:val="00C43C63"/>
    <w:rsid w:val="00C4533E"/>
    <w:rsid w:val="00C47A83"/>
    <w:rsid w:val="00C52CFC"/>
    <w:rsid w:val="00C7015C"/>
    <w:rsid w:val="00C763C0"/>
    <w:rsid w:val="00C81764"/>
    <w:rsid w:val="00C85523"/>
    <w:rsid w:val="00C86BB2"/>
    <w:rsid w:val="00C86FC7"/>
    <w:rsid w:val="00C87883"/>
    <w:rsid w:val="00CA1CFE"/>
    <w:rsid w:val="00CA4197"/>
    <w:rsid w:val="00CA6F93"/>
    <w:rsid w:val="00CB29E5"/>
    <w:rsid w:val="00CB4DE6"/>
    <w:rsid w:val="00CC14E8"/>
    <w:rsid w:val="00CC39BF"/>
    <w:rsid w:val="00CC5C47"/>
    <w:rsid w:val="00CD7E82"/>
    <w:rsid w:val="00CF5E00"/>
    <w:rsid w:val="00D00485"/>
    <w:rsid w:val="00D02697"/>
    <w:rsid w:val="00D02979"/>
    <w:rsid w:val="00D13433"/>
    <w:rsid w:val="00D16C2E"/>
    <w:rsid w:val="00D230FF"/>
    <w:rsid w:val="00D23737"/>
    <w:rsid w:val="00D24FB2"/>
    <w:rsid w:val="00D364B8"/>
    <w:rsid w:val="00D42E7E"/>
    <w:rsid w:val="00D56575"/>
    <w:rsid w:val="00D629DD"/>
    <w:rsid w:val="00D7520C"/>
    <w:rsid w:val="00D80E95"/>
    <w:rsid w:val="00D85E38"/>
    <w:rsid w:val="00D93BF9"/>
    <w:rsid w:val="00D94A74"/>
    <w:rsid w:val="00DB00B2"/>
    <w:rsid w:val="00DB3403"/>
    <w:rsid w:val="00DB41F2"/>
    <w:rsid w:val="00DB5BBC"/>
    <w:rsid w:val="00DB6AA2"/>
    <w:rsid w:val="00DC0BDB"/>
    <w:rsid w:val="00DC2D06"/>
    <w:rsid w:val="00DC42B4"/>
    <w:rsid w:val="00DD45DC"/>
    <w:rsid w:val="00DE0BEC"/>
    <w:rsid w:val="00DE30B3"/>
    <w:rsid w:val="00DF7EE1"/>
    <w:rsid w:val="00E111CA"/>
    <w:rsid w:val="00E1574A"/>
    <w:rsid w:val="00E30E33"/>
    <w:rsid w:val="00E42326"/>
    <w:rsid w:val="00E44950"/>
    <w:rsid w:val="00E507E9"/>
    <w:rsid w:val="00E52023"/>
    <w:rsid w:val="00E57018"/>
    <w:rsid w:val="00E57506"/>
    <w:rsid w:val="00E6125D"/>
    <w:rsid w:val="00E6176E"/>
    <w:rsid w:val="00E61DD6"/>
    <w:rsid w:val="00E6297E"/>
    <w:rsid w:val="00E71CF6"/>
    <w:rsid w:val="00E73804"/>
    <w:rsid w:val="00E74F4E"/>
    <w:rsid w:val="00E7734B"/>
    <w:rsid w:val="00E83A8C"/>
    <w:rsid w:val="00E9660D"/>
    <w:rsid w:val="00E966EC"/>
    <w:rsid w:val="00EA6DF1"/>
    <w:rsid w:val="00EA7AD6"/>
    <w:rsid w:val="00EB1A1F"/>
    <w:rsid w:val="00EC1632"/>
    <w:rsid w:val="00EC3AC2"/>
    <w:rsid w:val="00ED711E"/>
    <w:rsid w:val="00EF1C37"/>
    <w:rsid w:val="00F01DAD"/>
    <w:rsid w:val="00F1422B"/>
    <w:rsid w:val="00F22822"/>
    <w:rsid w:val="00F339F9"/>
    <w:rsid w:val="00F424DF"/>
    <w:rsid w:val="00F435B4"/>
    <w:rsid w:val="00F518A1"/>
    <w:rsid w:val="00F530FF"/>
    <w:rsid w:val="00F54831"/>
    <w:rsid w:val="00F553F4"/>
    <w:rsid w:val="00F65D0B"/>
    <w:rsid w:val="00F72F52"/>
    <w:rsid w:val="00F96477"/>
    <w:rsid w:val="00FA2DEB"/>
    <w:rsid w:val="00FB2B54"/>
    <w:rsid w:val="00FB3D20"/>
    <w:rsid w:val="00FB4CC0"/>
    <w:rsid w:val="00FB7D60"/>
    <w:rsid w:val="00FC0954"/>
    <w:rsid w:val="00FD62D4"/>
    <w:rsid w:val="00FD77D9"/>
    <w:rsid w:val="00FE0651"/>
    <w:rsid w:val="00FE2434"/>
    <w:rsid w:val="05DE30AD"/>
    <w:rsid w:val="062C2004"/>
    <w:rsid w:val="08B95574"/>
    <w:rsid w:val="0BFF307D"/>
    <w:rsid w:val="0C1464BD"/>
    <w:rsid w:val="0DFF4299"/>
    <w:rsid w:val="110A4333"/>
    <w:rsid w:val="119B4F8B"/>
    <w:rsid w:val="125E2FCF"/>
    <w:rsid w:val="130A1A4E"/>
    <w:rsid w:val="155B6740"/>
    <w:rsid w:val="183676A3"/>
    <w:rsid w:val="1B806D14"/>
    <w:rsid w:val="1FFB7C68"/>
    <w:rsid w:val="24480FA2"/>
    <w:rsid w:val="24572BCF"/>
    <w:rsid w:val="29347D47"/>
    <w:rsid w:val="2B3D0BA1"/>
    <w:rsid w:val="2C115FA8"/>
    <w:rsid w:val="30621327"/>
    <w:rsid w:val="328F2155"/>
    <w:rsid w:val="33A40806"/>
    <w:rsid w:val="34B802F3"/>
    <w:rsid w:val="377243EA"/>
    <w:rsid w:val="38813C81"/>
    <w:rsid w:val="39AD0C05"/>
    <w:rsid w:val="3F543D27"/>
    <w:rsid w:val="3FD864E1"/>
    <w:rsid w:val="403A4BB7"/>
    <w:rsid w:val="404A4452"/>
    <w:rsid w:val="423A56D1"/>
    <w:rsid w:val="459F338D"/>
    <w:rsid w:val="478B4B7E"/>
    <w:rsid w:val="47D93437"/>
    <w:rsid w:val="47F93060"/>
    <w:rsid w:val="48AF6E46"/>
    <w:rsid w:val="48B4086E"/>
    <w:rsid w:val="48FF3A76"/>
    <w:rsid w:val="4EA511BB"/>
    <w:rsid w:val="52E21E0B"/>
    <w:rsid w:val="535A0FC6"/>
    <w:rsid w:val="53664981"/>
    <w:rsid w:val="559160BE"/>
    <w:rsid w:val="565169C3"/>
    <w:rsid w:val="58075B78"/>
    <w:rsid w:val="5E9D799F"/>
    <w:rsid w:val="5FBC154A"/>
    <w:rsid w:val="60F00269"/>
    <w:rsid w:val="63726164"/>
    <w:rsid w:val="649F3A78"/>
    <w:rsid w:val="65CF3438"/>
    <w:rsid w:val="67E96914"/>
    <w:rsid w:val="67ED5291"/>
    <w:rsid w:val="681A0A17"/>
    <w:rsid w:val="68BE670A"/>
    <w:rsid w:val="69A07FDC"/>
    <w:rsid w:val="6B156420"/>
    <w:rsid w:val="6C133210"/>
    <w:rsid w:val="715045BF"/>
    <w:rsid w:val="71871F2A"/>
    <w:rsid w:val="731C654D"/>
    <w:rsid w:val="74936A30"/>
    <w:rsid w:val="74981382"/>
    <w:rsid w:val="758C5EEB"/>
    <w:rsid w:val="775422BA"/>
    <w:rsid w:val="785E3A65"/>
    <w:rsid w:val="78694551"/>
    <w:rsid w:val="7F4E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E8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01DE8"/>
    <w:pPr>
      <w:spacing w:after="120"/>
    </w:pPr>
  </w:style>
  <w:style w:type="paragraph" w:styleId="a4">
    <w:name w:val="Plain Text"/>
    <w:basedOn w:val="a"/>
    <w:qFormat/>
    <w:rsid w:val="00301DE8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"/>
    <w:qFormat/>
    <w:rsid w:val="00301DE8"/>
    <w:pPr>
      <w:ind w:leftChars="2500" w:left="100"/>
    </w:pPr>
  </w:style>
  <w:style w:type="paragraph" w:styleId="a6">
    <w:name w:val="Balloon Text"/>
    <w:basedOn w:val="a"/>
    <w:link w:val="Char0"/>
    <w:qFormat/>
    <w:rsid w:val="00301DE8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301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301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301D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rsid w:val="0030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01DE8"/>
    <w:rPr>
      <w:b/>
      <w:bCs/>
    </w:rPr>
  </w:style>
  <w:style w:type="character" w:styleId="ac">
    <w:name w:val="page number"/>
    <w:basedOn w:val="a0"/>
    <w:qFormat/>
    <w:rsid w:val="00301DE8"/>
  </w:style>
  <w:style w:type="character" w:customStyle="1" w:styleId="Char2">
    <w:name w:val="页眉 Char"/>
    <w:basedOn w:val="a0"/>
    <w:link w:val="a8"/>
    <w:qFormat/>
    <w:rsid w:val="00301DE8"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301DE8"/>
    <w:rPr>
      <w:kern w:val="2"/>
      <w:sz w:val="18"/>
      <w:szCs w:val="18"/>
    </w:rPr>
  </w:style>
  <w:style w:type="character" w:customStyle="1" w:styleId="Char">
    <w:name w:val="日期 Char"/>
    <w:basedOn w:val="a0"/>
    <w:link w:val="a5"/>
    <w:qFormat/>
    <w:rsid w:val="00301DE8"/>
    <w:rPr>
      <w:kern w:val="2"/>
      <w:sz w:val="21"/>
      <w:szCs w:val="24"/>
    </w:rPr>
  </w:style>
  <w:style w:type="paragraph" w:customStyle="1" w:styleId="p0">
    <w:name w:val="p0"/>
    <w:basedOn w:val="a"/>
    <w:qFormat/>
    <w:rsid w:val="00301DE8"/>
    <w:pPr>
      <w:widowControl/>
    </w:pPr>
    <w:rPr>
      <w:kern w:val="0"/>
      <w:szCs w:val="21"/>
    </w:rPr>
  </w:style>
  <w:style w:type="paragraph" w:styleId="ad">
    <w:name w:val="List Paragraph"/>
    <w:basedOn w:val="a"/>
    <w:uiPriority w:val="34"/>
    <w:qFormat/>
    <w:rsid w:val="00301DE8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link w:val="a6"/>
    <w:qFormat/>
    <w:rsid w:val="00301DE8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301DE8"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01DE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e">
    <w:name w:val="No Spacing"/>
    <w:uiPriority w:val="1"/>
    <w:qFormat/>
    <w:rsid w:val="00301DE8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2C283BEF-84ED-4B69-8B51-45A7E4690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关于尽快解决柳吊溪信号台用电问题的函</dc:title>
  <dc:creator>X</dc:creator>
  <cp:lastModifiedBy>Microsoft</cp:lastModifiedBy>
  <cp:revision>2</cp:revision>
  <cp:lastPrinted>2024-01-09T08:46:00Z</cp:lastPrinted>
  <dcterms:created xsi:type="dcterms:W3CDTF">2024-01-10T08:59:00Z</dcterms:created>
  <dcterms:modified xsi:type="dcterms:W3CDTF">2024-01-10T08:59:00Z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A3EDA8ED46C1467B9119386F20B55D98</vt:lpwstr>
  </property>
</Properties>
</file>