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重庆市合川航道管理处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ascii="方正黑体_GBK" w:hAnsi="宋体" w:eastAsia="方正黑体_GBK"/>
          <w:sz w:val="84"/>
          <w:szCs w:val="84"/>
        </w:rPr>
      </w:pPr>
      <w:r>
        <w:rPr>
          <w:rFonts w:hint="eastAsia" w:ascii="方正黑体_GBK" w:hAnsi="宋体" w:eastAsia="方正黑体_GBK"/>
          <w:sz w:val="84"/>
          <w:szCs w:val="84"/>
        </w:rPr>
        <w:t>限额以下比价采购文件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500" w:lineRule="exact"/>
        <w:ind w:firstLine="720" w:firstLineChars="200"/>
        <w:jc w:val="left"/>
        <w:outlineLvl w:val="0"/>
        <w:rPr>
          <w:rFonts w:hint="eastAsia" w:ascii="方正小标宋_GBK" w:hAnsi="宋体" w:eastAsia="方正小标宋_GBK"/>
          <w:sz w:val="36"/>
          <w:szCs w:val="36"/>
          <w:lang w:eastAsia="zh-CN"/>
        </w:rPr>
      </w:pPr>
      <w:r>
        <w:rPr>
          <w:rFonts w:hint="eastAsia" w:ascii="方正小标宋_GBK" w:hAnsi="宋体" w:eastAsia="方正小标宋_GBK"/>
          <w:sz w:val="36"/>
          <w:szCs w:val="36"/>
        </w:rPr>
        <w:t>项目名称：</w:t>
      </w:r>
      <w:r>
        <w:rPr>
          <w:rFonts w:hint="eastAsia" w:ascii="方正小标宋_GBK" w:hAnsi="宋体" w:eastAsia="方正小标宋_GBK"/>
          <w:sz w:val="36"/>
          <w:szCs w:val="36"/>
          <w:lang w:eastAsia="zh-CN"/>
        </w:rPr>
        <w:t>仓库外墙排危</w:t>
      </w:r>
    </w:p>
    <w:p>
      <w:pPr>
        <w:spacing w:line="500" w:lineRule="exact"/>
        <w:ind w:firstLine="720" w:firstLineChars="200"/>
        <w:jc w:val="left"/>
        <w:outlineLvl w:val="0"/>
        <w:rPr>
          <w:rFonts w:ascii="方正小标宋_GBK" w:eastAsia="方正小标宋_GBK"/>
          <w:sz w:val="36"/>
          <w:szCs w:val="36"/>
        </w:rPr>
      </w:pPr>
      <w:r>
        <w:rPr>
          <w:rFonts w:hint="eastAsia" w:ascii="方正小标宋_GBK" w:eastAsia="方正小标宋_GBK"/>
          <w:sz w:val="36"/>
          <w:szCs w:val="36"/>
        </w:rPr>
        <w:t>采购人：重庆市合川航道管理处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二〇二三年十</w:t>
      </w:r>
      <w:r>
        <w:rPr>
          <w:rFonts w:hint="eastAsia" w:ascii="方正小标宋_GBK" w:hAnsi="宋体" w:eastAsia="方正小标宋_GBK"/>
          <w:sz w:val="36"/>
          <w:szCs w:val="36"/>
          <w:lang w:eastAsia="zh-CN"/>
        </w:rPr>
        <w:t>一</w:t>
      </w:r>
      <w:r>
        <w:rPr>
          <w:rFonts w:hint="eastAsia" w:ascii="方正小标宋_GBK" w:hAnsi="宋体" w:eastAsia="方正小标宋_GBK"/>
          <w:sz w:val="36"/>
          <w:szCs w:val="36"/>
        </w:rPr>
        <w:t>月</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3"/>
        <w:spacing w:line="360" w:lineRule="auto"/>
        <w:ind w:left="560"/>
        <w:jc w:val="center"/>
        <w:rPr>
          <w:rFonts w:ascii="方正小标宋_GBK" w:eastAsia="方正小标宋_GBK"/>
          <w:b w:val="0"/>
          <w:sz w:val="36"/>
          <w:szCs w:val="30"/>
        </w:rPr>
      </w:pPr>
      <w:bookmarkStart w:id="0" w:name="_Toc65660329"/>
      <w:bookmarkStart w:id="1" w:name="_Toc24173"/>
      <w:bookmarkStart w:id="2" w:name="_Toc15726"/>
      <w:bookmarkStart w:id="3" w:name="_Toc106034769"/>
      <w:bookmarkStart w:id="4" w:name="_Toc24817"/>
      <w:bookmarkStart w:id="5" w:name="_Toc11641050"/>
      <w:bookmarkStart w:id="6" w:name="_Toc12789052"/>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重庆市合川航道管理处对</w:t>
      </w:r>
      <w:r>
        <w:rPr>
          <w:rFonts w:hint="eastAsia" w:ascii="方正仿宋_GBK" w:hAnsi="宋体" w:eastAsia="方正仿宋_GBK"/>
          <w:sz w:val="24"/>
          <w:szCs w:val="24"/>
          <w:lang w:eastAsia="zh-CN"/>
        </w:rPr>
        <w:t>仓库外墙排危</w:t>
      </w:r>
      <w:r>
        <w:rPr>
          <w:rFonts w:hint="eastAsia" w:ascii="方正仿宋_GBK" w:hAnsi="宋体" w:eastAsia="方正仿宋_GBK"/>
          <w:sz w:val="24"/>
          <w:szCs w:val="24"/>
        </w:rPr>
        <w:t>项目进行限额以下比价采购。欢迎有资格的供应商前来参加报价。</w:t>
      </w:r>
    </w:p>
    <w:p>
      <w:pPr>
        <w:pStyle w:val="3"/>
        <w:adjustRightInd w:val="0"/>
        <w:snapToGrid w:val="0"/>
        <w:spacing w:line="400" w:lineRule="exact"/>
        <w:ind w:left="560" w:firstLine="482" w:firstLineChars="200"/>
        <w:rPr>
          <w:rFonts w:ascii="方正仿宋_GBK" w:eastAsia="方正仿宋_GBK"/>
          <w:sz w:val="24"/>
        </w:rPr>
      </w:pPr>
      <w:bookmarkStart w:id="7" w:name="_Toc65660330"/>
      <w:bookmarkStart w:id="8" w:name="_Toc26091"/>
      <w:bookmarkStart w:id="9" w:name="_Toc313893526"/>
      <w:bookmarkStart w:id="10" w:name="_Toc7758"/>
      <w:bookmarkStart w:id="11" w:name="_Toc18246"/>
      <w:bookmarkStart w:id="12" w:name="_Toc106034770"/>
      <w:bookmarkStart w:id="13" w:name="_Toc317775175"/>
      <w:r>
        <w:rPr>
          <w:rFonts w:hint="eastAsia" w:ascii="方正仿宋_GBK" w:eastAsia="方正仿宋_GBK"/>
          <w:sz w:val="24"/>
        </w:rPr>
        <w:t>一、比价内容</w:t>
      </w:r>
      <w:bookmarkEnd w:id="7"/>
      <w:bookmarkEnd w:id="8"/>
      <w:bookmarkEnd w:id="9"/>
      <w:bookmarkEnd w:id="10"/>
      <w:bookmarkEnd w:id="11"/>
      <w:bookmarkEnd w:id="12"/>
      <w:bookmarkEnd w:id="13"/>
    </w:p>
    <w:tbl>
      <w:tblPr>
        <w:tblStyle w:val="12"/>
        <w:tblW w:w="41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135"/>
        <w:gridCol w:w="1982"/>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446" w:type="pct"/>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734" w:type="pct"/>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最高限价（万元）</w:t>
            </w:r>
          </w:p>
        </w:tc>
        <w:tc>
          <w:tcPr>
            <w:tcW w:w="1282" w:type="pct"/>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538" w:type="pct"/>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bookmarkStart w:id="14" w:name="_Hlk344477914"/>
            <w:r>
              <w:rPr>
                <w:rFonts w:hint="eastAsia" w:ascii="方正仿宋_GBK" w:hAnsi="宋体" w:eastAsia="方正仿宋_GBK"/>
                <w:sz w:val="24"/>
                <w:szCs w:val="24"/>
              </w:rPr>
              <w:t>合川航道处办公场所文化氛围布置</w:t>
            </w:r>
          </w:p>
        </w:tc>
        <w:tc>
          <w:tcPr>
            <w:tcW w:w="734" w:type="pct"/>
            <w:tcBorders>
              <w:top w:val="single" w:color="auto" w:sz="4" w:space="0"/>
              <w:left w:val="single" w:color="auto" w:sz="4" w:space="0"/>
              <w:bottom w:val="single" w:color="auto" w:sz="4" w:space="0"/>
              <w:right w:val="single" w:color="auto" w:sz="4" w:space="0"/>
            </w:tcBorders>
            <w:vAlign w:val="center"/>
          </w:tcPr>
          <w:p>
            <w:pPr>
              <w:jc w:val="center"/>
              <w:rPr>
                <w:rFonts w:hint="default" w:ascii="方正仿宋_GBK" w:hAnsi="宋体" w:eastAsia="方正仿宋_GBK"/>
                <w:sz w:val="21"/>
                <w:szCs w:val="21"/>
                <w:lang w:val="en-US" w:eastAsia="zh-CN"/>
              </w:rPr>
            </w:pPr>
            <w:r>
              <w:rPr>
                <w:rFonts w:hint="eastAsia" w:ascii="方正仿宋_GBK" w:hAnsi="宋体" w:eastAsia="方正仿宋_GBK"/>
                <w:sz w:val="21"/>
                <w:szCs w:val="21"/>
                <w:lang w:val="en-US" w:eastAsia="zh-CN"/>
              </w:rPr>
              <w:t>2.22</w:t>
            </w:r>
          </w:p>
        </w:tc>
        <w:tc>
          <w:tcPr>
            <w:tcW w:w="1282" w:type="pc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538" w:type="pct"/>
            <w:tcBorders>
              <w:top w:val="single" w:color="auto" w:sz="4" w:space="0"/>
              <w:left w:val="single" w:color="auto" w:sz="4" w:space="0"/>
              <w:bottom w:val="single" w:color="auto" w:sz="4" w:space="0"/>
              <w:right w:val="single" w:color="auto" w:sz="4" w:space="0"/>
            </w:tcBorders>
            <w:vAlign w:val="center"/>
          </w:tcPr>
          <w:p>
            <w:pPr>
              <w:jc w:val="left"/>
              <w:rPr>
                <w:rFonts w:ascii="方正仿宋_GBK" w:hAnsi="宋体" w:eastAsia="方正仿宋_GBK"/>
                <w:b/>
                <w:sz w:val="21"/>
                <w:szCs w:val="21"/>
              </w:rPr>
            </w:pPr>
          </w:p>
        </w:tc>
      </w:tr>
      <w:bookmarkEnd w:id="14"/>
    </w:tbl>
    <w:p>
      <w:pPr>
        <w:pStyle w:val="3"/>
        <w:adjustRightInd w:val="0"/>
        <w:snapToGrid w:val="0"/>
        <w:spacing w:line="400" w:lineRule="exact"/>
        <w:ind w:left="560" w:firstLine="482" w:firstLineChars="200"/>
        <w:rPr>
          <w:rFonts w:ascii="方正仿宋_GBK" w:eastAsia="方正仿宋_GBK"/>
          <w:sz w:val="24"/>
        </w:rPr>
      </w:pPr>
      <w:bookmarkStart w:id="15" w:name="_Toc27028"/>
      <w:bookmarkStart w:id="16" w:name="_Toc3256"/>
      <w:bookmarkStart w:id="17" w:name="_Toc65660331"/>
      <w:bookmarkStart w:id="18" w:name="_Toc4424"/>
      <w:bookmarkStart w:id="19" w:name="_Toc106034771"/>
      <w:bookmarkStart w:id="20" w:name="_Toc373860293"/>
      <w:bookmarkStart w:id="21" w:name="_Toc317775178"/>
      <w:r>
        <w:rPr>
          <w:rFonts w:hint="eastAsia" w:ascii="方正仿宋_GBK" w:eastAsia="方正仿宋_GBK"/>
          <w:sz w:val="24"/>
        </w:rPr>
        <w:t>二、资金来源</w:t>
      </w:r>
      <w:bookmarkEnd w:id="15"/>
      <w:bookmarkEnd w:id="16"/>
      <w:bookmarkEnd w:id="17"/>
      <w:bookmarkEnd w:id="18"/>
      <w:bookmarkEnd w:id="19"/>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财政预算资金（或单位自筹资金），采购预算</w:t>
      </w:r>
      <w:r>
        <w:rPr>
          <w:rFonts w:hint="eastAsia" w:ascii="方正仿宋_GBK" w:hAnsi="仿宋" w:eastAsia="方正仿宋_GBK"/>
          <w:sz w:val="24"/>
          <w:szCs w:val="24"/>
          <w:lang w:val="en-US" w:eastAsia="zh-CN"/>
        </w:rPr>
        <w:t>2.22</w:t>
      </w:r>
      <w:r>
        <w:rPr>
          <w:rFonts w:hint="eastAsia" w:ascii="方正仿宋_GBK" w:hAnsi="仿宋" w:eastAsia="方正仿宋_GBK"/>
          <w:sz w:val="24"/>
          <w:szCs w:val="24"/>
        </w:rPr>
        <w:t>万元。</w:t>
      </w:r>
    </w:p>
    <w:p>
      <w:pPr>
        <w:pStyle w:val="3"/>
        <w:adjustRightInd w:val="0"/>
        <w:snapToGrid w:val="0"/>
        <w:spacing w:line="400" w:lineRule="exact"/>
        <w:ind w:left="560" w:firstLine="482" w:firstLineChars="200"/>
        <w:rPr>
          <w:rFonts w:ascii="方正仿宋_GBK" w:eastAsia="方正仿宋_GBK"/>
          <w:sz w:val="24"/>
        </w:rPr>
      </w:pPr>
      <w:bookmarkStart w:id="22" w:name="_Toc64731996"/>
      <w:bookmarkStart w:id="23" w:name="_Toc13541"/>
      <w:bookmarkStart w:id="24" w:name="_Toc20867"/>
      <w:bookmarkStart w:id="25" w:name="_Toc65660332"/>
      <w:bookmarkStart w:id="26" w:name="_Toc18548"/>
      <w:bookmarkStart w:id="27" w:name="_Toc106034772"/>
      <w:r>
        <w:rPr>
          <w:rFonts w:hint="eastAsia" w:ascii="方正仿宋_GBK" w:eastAsia="方正仿宋_GBK"/>
          <w:sz w:val="24"/>
        </w:rPr>
        <w:t>三、供应商资格条件</w:t>
      </w:r>
      <w:bookmarkEnd w:id="22"/>
      <w:bookmarkEnd w:id="23"/>
      <w:bookmarkEnd w:id="24"/>
      <w:bookmarkEnd w:id="25"/>
      <w:bookmarkEnd w:id="26"/>
      <w:bookmarkEnd w:id="27"/>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bookmarkStart w:id="233" w:name="_GoBack"/>
      <w:bookmarkEnd w:id="233"/>
      <w:r>
        <w:rPr>
          <w:rFonts w:hint="eastAsia" w:ascii="方正仿宋_GBK" w:hAnsi="宋体" w:eastAsia="方正仿宋_GBK"/>
          <w:sz w:val="24"/>
          <w:szCs w:val="24"/>
        </w:rPr>
        <w:t>；</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（二）本项目的特定资格要求：无</w:t>
      </w:r>
    </w:p>
    <w:p>
      <w:pPr>
        <w:pStyle w:val="3"/>
        <w:adjustRightInd w:val="0"/>
        <w:snapToGrid w:val="0"/>
        <w:spacing w:line="400" w:lineRule="exact"/>
        <w:ind w:left="560" w:firstLine="482" w:firstLineChars="200"/>
        <w:rPr>
          <w:rFonts w:ascii="方正仿宋_GBK" w:eastAsia="方正仿宋_GBK"/>
          <w:sz w:val="24"/>
        </w:rPr>
      </w:pPr>
      <w:bookmarkStart w:id="28" w:name="_Toc65660333"/>
      <w:bookmarkStart w:id="29" w:name="_Toc1386"/>
      <w:bookmarkStart w:id="30" w:name="_Toc11908"/>
      <w:bookmarkStart w:id="31" w:name="_Toc106034773"/>
      <w:bookmarkStart w:id="32" w:name="_Toc13903"/>
      <w:r>
        <w:rPr>
          <w:rFonts w:hint="eastAsia" w:ascii="方正仿宋_GBK" w:eastAsia="方正仿宋_GBK"/>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（一）凡有意参加比价的供应商，请在重庆市交通局官网上下载本项目采购文件以及图纸、澄清等报价前公布的所有项目资料，无论供应商下载与否，均视为已知晓所有实质性要求内容。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（三）递交响应文件地点：重庆市合川航道管理处会议室（地址：重庆市合川区药市街79号）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（四）提交响应文件截止时间：2023年1</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月</w:t>
      </w:r>
      <w:r>
        <w:rPr>
          <w:rFonts w:hint="eastAsia" w:ascii="方正仿宋_GBK" w:hAnsi="宋体" w:eastAsia="方正仿宋_GBK"/>
          <w:color w:val="auto"/>
          <w:sz w:val="24"/>
          <w:szCs w:val="24"/>
          <w:lang w:val="en-US" w:eastAsia="zh-CN"/>
        </w:rPr>
        <w:t>20</w:t>
      </w:r>
      <w:r>
        <w:rPr>
          <w:rFonts w:hint="eastAsia" w:ascii="方正仿宋_GBK" w:hAnsi="宋体" w:eastAsia="方正仿宋_GBK"/>
          <w:sz w:val="24"/>
          <w:szCs w:val="24"/>
        </w:rPr>
        <w:t>日北京时间9时至10时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（五）评审开始时间：2023年</w:t>
      </w:r>
      <w:r>
        <w:rPr>
          <w:rFonts w:hint="eastAsia" w:ascii="方正仿宋_GBK" w:hAnsi="宋体" w:eastAsia="方正仿宋_GBK"/>
          <w:sz w:val="24"/>
          <w:szCs w:val="24"/>
          <w:lang w:val="en-US" w:eastAsia="zh-CN"/>
        </w:rPr>
        <w:t>11</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20</w:t>
      </w:r>
      <w:r>
        <w:rPr>
          <w:rFonts w:hint="eastAsia" w:ascii="方正仿宋_GBK" w:hAnsi="宋体" w:eastAsia="方正仿宋_GBK"/>
          <w:sz w:val="24"/>
          <w:szCs w:val="24"/>
        </w:rPr>
        <w:t>日北京时间10时</w:t>
      </w:r>
    </w:p>
    <w:bookmarkEnd w:id="21"/>
    <w:p>
      <w:pPr>
        <w:pStyle w:val="3"/>
        <w:adjustRightInd w:val="0"/>
        <w:snapToGrid w:val="0"/>
        <w:spacing w:line="400" w:lineRule="exact"/>
        <w:ind w:left="560" w:firstLine="482" w:firstLineChars="200"/>
        <w:rPr>
          <w:rFonts w:ascii="方正仿宋_GBK" w:eastAsia="方正仿宋_GBK"/>
          <w:sz w:val="24"/>
        </w:rPr>
      </w:pPr>
      <w:bookmarkStart w:id="33" w:name="_Toc65660336"/>
      <w:bookmarkStart w:id="34" w:name="_Toc525047163"/>
      <w:bookmarkStart w:id="35" w:name="_Toc16269"/>
      <w:bookmarkStart w:id="36" w:name="_Toc6563"/>
      <w:bookmarkStart w:id="37" w:name="_Toc4728"/>
      <w:bookmarkStart w:id="38" w:name="_Toc521053055"/>
      <w:bookmarkStart w:id="39" w:name="_Toc106034776"/>
      <w:r>
        <w:rPr>
          <w:rFonts w:hint="eastAsia" w:ascii="方正仿宋_GBK" w:eastAsia="方正仿宋_GBK"/>
          <w:sz w:val="24"/>
        </w:rPr>
        <w:t>五、其它有关规定</w:t>
      </w:r>
      <w:bookmarkEnd w:id="33"/>
      <w:bookmarkEnd w:id="34"/>
      <w:bookmarkEnd w:id="35"/>
      <w:bookmarkEnd w:id="36"/>
      <w:bookmarkEnd w:id="37"/>
      <w:bookmarkEnd w:id="38"/>
      <w:bookmarkEnd w:id="39"/>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（五）本项目的澄清文件（如果有）一律在重庆市交通局官网上发布，请各供应商注意下载；无论供应商下载或领取与否，均视同供应商已知晓本项目澄清文件（如果有）的内容。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Cs/>
          <w:sz w:val="24"/>
          <w:szCs w:val="24"/>
        </w:rPr>
        <w:t>（十）</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Style w:val="3"/>
        <w:adjustRightInd w:val="0"/>
        <w:snapToGrid w:val="0"/>
        <w:spacing w:line="400" w:lineRule="exact"/>
        <w:ind w:left="560" w:firstLine="482" w:firstLineChars="200"/>
        <w:rPr>
          <w:rFonts w:ascii="方正仿宋_GBK" w:eastAsia="方正仿宋_GBK"/>
          <w:sz w:val="24"/>
        </w:rPr>
      </w:pPr>
      <w:bookmarkStart w:id="40" w:name="_Toc521053056"/>
      <w:bookmarkStart w:id="41" w:name="_Toc10415"/>
      <w:bookmarkStart w:id="42" w:name="_Toc1733"/>
      <w:bookmarkStart w:id="43" w:name="_Toc65660337"/>
      <w:bookmarkStart w:id="44" w:name="_Toc1552"/>
      <w:bookmarkStart w:id="45" w:name="_Toc106034777"/>
      <w:bookmarkStart w:id="46" w:name="_Toc525047164"/>
      <w:r>
        <w:rPr>
          <w:rFonts w:hint="eastAsia" w:ascii="方正仿宋_GBK" w:eastAsia="方正仿宋_GBK"/>
          <w:sz w:val="24"/>
        </w:rPr>
        <w:t>六、联系方式</w:t>
      </w:r>
      <w:bookmarkEnd w:id="40"/>
      <w:bookmarkEnd w:id="41"/>
      <w:bookmarkEnd w:id="42"/>
      <w:bookmarkEnd w:id="43"/>
      <w:bookmarkEnd w:id="44"/>
      <w:bookmarkEnd w:id="45"/>
      <w:bookmarkEnd w:id="4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采购人：重庆市合川航道管理处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联系人：李真</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话：023-42894334</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真：023-42889369</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址：重庆市合川区药市街79号</w:t>
      </w:r>
    </w:p>
    <w:p>
      <w:pPr>
        <w:snapToGrid w:val="0"/>
        <w:spacing w:line="400" w:lineRule="exact"/>
        <w:ind w:firstLine="480" w:firstLineChars="200"/>
        <w:rPr>
          <w:rFonts w:ascii="方正仿宋_GBK" w:hAnsi="宋体" w:eastAsia="方正仿宋_GBK"/>
          <w:sz w:val="24"/>
          <w:szCs w:val="24"/>
        </w:rPr>
      </w:pPr>
    </w:p>
    <w:p>
      <w:pPr>
        <w:snapToGrid w:val="0"/>
        <w:spacing w:line="380" w:lineRule="exact"/>
        <w:ind w:firstLine="480" w:firstLineChars="200"/>
        <w:rPr>
          <w:rFonts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3"/>
        <w:spacing w:line="360" w:lineRule="auto"/>
        <w:ind w:left="560"/>
        <w:jc w:val="center"/>
        <w:rPr>
          <w:rFonts w:ascii="方正小标宋_GBK" w:eastAsia="方正小标宋_GBK"/>
          <w:b w:val="0"/>
          <w:sz w:val="36"/>
          <w:szCs w:val="30"/>
        </w:rPr>
      </w:pPr>
      <w:bookmarkStart w:id="47" w:name="_Toc11327"/>
      <w:bookmarkStart w:id="48" w:name="_Toc65660338"/>
      <w:bookmarkStart w:id="49" w:name="_Toc14516"/>
      <w:bookmarkStart w:id="50" w:name="_Toc1292"/>
      <w:bookmarkStart w:id="51" w:name="_Toc106034778"/>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jc w:val="center"/>
        <w:rPr>
          <w:b/>
        </w:rPr>
      </w:pPr>
    </w:p>
    <w:p>
      <w:pPr>
        <w:jc w:val="center"/>
        <w:rPr>
          <w:b/>
        </w:rPr>
      </w:pPr>
      <w:r>
        <w:rPr>
          <w:rFonts w:hint="eastAsia"/>
          <w:b/>
        </w:rPr>
        <w:t>服务类</w:t>
      </w:r>
    </w:p>
    <w:p>
      <w:pPr>
        <w:jc w:val="center"/>
        <w:rPr>
          <w:b/>
        </w:rPr>
      </w:pPr>
    </w:p>
    <w:p>
      <w:pPr>
        <w:pStyle w:val="3"/>
        <w:adjustRightInd w:val="0"/>
        <w:snapToGrid w:val="0"/>
        <w:spacing w:line="400" w:lineRule="exact"/>
        <w:ind w:left="560" w:firstLine="482" w:firstLineChars="200"/>
        <w:rPr>
          <w:rFonts w:ascii="方正仿宋_GBK" w:eastAsia="方正仿宋_GBK"/>
          <w:sz w:val="24"/>
        </w:rPr>
      </w:pPr>
      <w:bookmarkStart w:id="53" w:name="_Toc106030879"/>
      <w:r>
        <w:rPr>
          <w:rFonts w:hint="eastAsia" w:ascii="方正仿宋_GBK" w:eastAsia="方正仿宋_GBK"/>
          <w:sz w:val="24"/>
        </w:rPr>
        <w:t>一、项目基本概况介绍</w:t>
      </w:r>
      <w:bookmarkEnd w:id="53"/>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2268"/>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55" w:type="pct"/>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包号及名称</w:t>
            </w:r>
          </w:p>
        </w:tc>
        <w:tc>
          <w:tcPr>
            <w:tcW w:w="1178" w:type="pct"/>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数量/单位</w:t>
            </w:r>
          </w:p>
        </w:tc>
        <w:tc>
          <w:tcPr>
            <w:tcW w:w="2367" w:type="pct"/>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pct"/>
          </w:tcPr>
          <w:p>
            <w:pPr>
              <w:spacing w:line="360" w:lineRule="auto"/>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仓库外墙排危</w:t>
            </w:r>
          </w:p>
        </w:tc>
        <w:tc>
          <w:tcPr>
            <w:tcW w:w="1178" w:type="pct"/>
          </w:tcPr>
          <w:p>
            <w:pPr>
              <w:spacing w:line="360" w:lineRule="auto"/>
              <w:rPr>
                <w:rFonts w:ascii="方正仿宋_GBK" w:hAnsi="宋体" w:eastAsia="方正仿宋_GBK"/>
                <w:sz w:val="24"/>
                <w:szCs w:val="24"/>
              </w:rPr>
            </w:pPr>
            <w:r>
              <w:rPr>
                <w:rFonts w:hint="eastAsia" w:ascii="方正仿宋_GBK" w:hAnsi="宋体" w:eastAsia="方正仿宋_GBK"/>
                <w:sz w:val="24"/>
                <w:szCs w:val="24"/>
              </w:rPr>
              <w:t>（见设计方案）</w:t>
            </w:r>
          </w:p>
        </w:tc>
        <w:tc>
          <w:tcPr>
            <w:tcW w:w="2367" w:type="pct"/>
          </w:tcPr>
          <w:p>
            <w:pPr>
              <w:spacing w:line="400" w:lineRule="exact"/>
              <w:rPr>
                <w:rFonts w:ascii="方正仿宋_GBK" w:hAnsi="宋体" w:eastAsia="方正仿宋_GBK"/>
                <w:sz w:val="24"/>
                <w:szCs w:val="24"/>
              </w:rPr>
            </w:pPr>
          </w:p>
        </w:tc>
      </w:tr>
    </w:tbl>
    <w:p>
      <w:pPr>
        <w:pStyle w:val="3"/>
        <w:adjustRightInd w:val="0"/>
        <w:snapToGrid w:val="0"/>
        <w:spacing w:line="400" w:lineRule="exact"/>
        <w:ind w:left="560" w:firstLine="482" w:firstLineChars="200"/>
        <w:rPr>
          <w:rFonts w:ascii="方正仿宋_GBK" w:eastAsia="方正仿宋_GBK"/>
          <w:sz w:val="24"/>
        </w:rPr>
      </w:pPr>
      <w:bookmarkStart w:id="54" w:name="_Toc106030880"/>
      <w:r>
        <w:rPr>
          <w:rFonts w:hint="eastAsia" w:ascii="方正仿宋_GBK" w:eastAsia="方正仿宋_GBK"/>
          <w:sz w:val="24"/>
        </w:rPr>
        <w:t>二、服务范围、要求及标准</w:t>
      </w:r>
      <w:bookmarkEnd w:id="54"/>
    </w:p>
    <w:tbl>
      <w:tblPr>
        <w:tblStyle w:val="12"/>
        <w:tblW w:w="8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160"/>
        <w:gridCol w:w="2940"/>
        <w:gridCol w:w="1080"/>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bookmarkStart w:id="55" w:name="_Toc313536013"/>
            <w:bookmarkStart w:id="56" w:name="_Toc344475116"/>
            <w:bookmarkStart w:id="57" w:name="_Toc106030881"/>
            <w:bookmarkStart w:id="58" w:name="_Toc76462326"/>
            <w:r>
              <w:rPr>
                <w:rFonts w:hint="eastAsia" w:ascii="宋体" w:hAnsi="宋体" w:eastAsia="宋体" w:cs="宋体"/>
                <w:i w:val="0"/>
                <w:iCs w:val="0"/>
                <w:color w:val="000000"/>
                <w:kern w:val="0"/>
                <w:sz w:val="18"/>
                <w:szCs w:val="18"/>
                <w:u w:val="none"/>
                <w:lang w:val="en-US" w:eastAsia="zh-CN" w:bidi="ar"/>
              </w:rPr>
              <w:t>序号</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拆除工程</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拆除墙面</w:t>
            </w:r>
          </w:p>
        </w:tc>
        <w:tc>
          <w:tcPr>
            <w:tcW w:w="2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1.拆除部位:现有外墙面拆除（现状树根）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2.控制扬尘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4.场内运输</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垃圾清运</w:t>
            </w:r>
          </w:p>
        </w:tc>
        <w:tc>
          <w:tcPr>
            <w:tcW w:w="2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1.运输距离:综合考虑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2.弃渣</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外墙修缮</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0"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外墙面修补</w:t>
            </w:r>
          </w:p>
        </w:tc>
        <w:tc>
          <w:tcPr>
            <w:tcW w:w="2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1.面层保护:喷甲基硅醇钠憎水剂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2.面层做法:喷（刷）涂料面层二遍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3.基层做法:6厚聚合物水泥防水砂浆（干分类）兼找平层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4.抹灰做法:12厚1：3水泥砂浆打底，两侧成活，扫毛或划出纹道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5.基层清理:缝隙大于10mm时采用聚乙烯发泡填充料作嵌缝材料，其密度小于0.037g/cm3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6.基层处理:电锯锯植物根茎并清理干净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7.施工保护:相邻建筑物的保护措施、外墙立面上的给水管等有拆除部分应恢复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8.其他要求:满足设计、规范及使用要求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2.刮腻子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3.刷防护材料、油漆</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施工措施</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0"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外脚手架</w:t>
            </w:r>
          </w:p>
        </w:tc>
        <w:tc>
          <w:tcPr>
            <w:tcW w:w="2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1.搭设方式:外墙脚手架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2.搭设高度:20m以内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3.其他要求:满足设计、规范及施工要求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1.场内、场外材料搬运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2.搭、拆脚手架、斜道、上料平台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3.安全网的铺设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4.拆除脚手架后材料的堆放</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64.6</w:t>
            </w:r>
          </w:p>
        </w:tc>
      </w:tr>
    </w:tbl>
    <w:p>
      <w:pPr>
        <w:pStyle w:val="3"/>
        <w:adjustRightInd w:val="0"/>
        <w:snapToGrid w:val="0"/>
        <w:spacing w:line="400" w:lineRule="exact"/>
        <w:ind w:left="560" w:firstLine="482" w:firstLineChars="200"/>
        <w:rPr>
          <w:rFonts w:hint="eastAsia" w:ascii="方正仿宋_GBK" w:eastAsia="方正仿宋_GBK"/>
          <w:sz w:val="24"/>
        </w:rPr>
      </w:pPr>
    </w:p>
    <w:p>
      <w:pPr>
        <w:pStyle w:val="3"/>
        <w:adjustRightInd w:val="0"/>
        <w:snapToGrid w:val="0"/>
        <w:spacing w:line="400" w:lineRule="exact"/>
        <w:ind w:left="560" w:firstLine="482" w:firstLineChars="200"/>
        <w:rPr>
          <w:rFonts w:ascii="方正仿宋_GBK" w:eastAsia="方正仿宋_GBK"/>
          <w:sz w:val="24"/>
        </w:rPr>
      </w:pPr>
      <w:r>
        <w:rPr>
          <w:rFonts w:hint="eastAsia" w:ascii="方正仿宋_GBK" w:eastAsia="方正仿宋_GBK"/>
          <w:sz w:val="24"/>
        </w:rPr>
        <w:t>三、服务及质量</w:t>
      </w:r>
      <w:bookmarkEnd w:id="55"/>
      <w:bookmarkEnd w:id="56"/>
      <w:r>
        <w:rPr>
          <w:rFonts w:hint="eastAsia" w:ascii="方正仿宋_GBK" w:eastAsia="方正仿宋_GBK"/>
          <w:sz w:val="24"/>
        </w:rPr>
        <w:t>需求</w:t>
      </w:r>
      <w:bookmarkEnd w:id="57"/>
      <w:bookmarkEnd w:id="58"/>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达到国家现行有关质量验收规范要求，并达到合格标准。</w:t>
      </w: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pStyle w:val="3"/>
        <w:spacing w:line="360" w:lineRule="auto"/>
        <w:ind w:left="560"/>
        <w:jc w:val="center"/>
        <w:rPr>
          <w:rFonts w:ascii="方正小标宋_GBK" w:eastAsia="方正小标宋_GBK"/>
          <w:b w:val="0"/>
          <w:sz w:val="36"/>
          <w:szCs w:val="30"/>
        </w:rPr>
      </w:pPr>
      <w:r>
        <w:rPr>
          <w:rFonts w:ascii="方正小标宋_GBK" w:eastAsia="方正小标宋_GBK"/>
          <w:b w:val="0"/>
          <w:sz w:val="36"/>
          <w:szCs w:val="30"/>
        </w:rPr>
        <w:br w:type="page"/>
      </w:r>
      <w:bookmarkStart w:id="59" w:name="_Toc523"/>
      <w:bookmarkStart w:id="60" w:name="_Toc65660341"/>
      <w:bookmarkStart w:id="61" w:name="_Toc15492"/>
      <w:bookmarkStart w:id="62" w:name="_Toc13356"/>
      <w:bookmarkStart w:id="63"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59"/>
      <w:bookmarkEnd w:id="60"/>
      <w:bookmarkEnd w:id="61"/>
      <w:bookmarkEnd w:id="62"/>
      <w:r>
        <w:rPr>
          <w:rFonts w:hint="eastAsia" w:ascii="方正小标宋_GBK" w:eastAsia="方正小标宋_GBK"/>
          <w:b w:val="0"/>
          <w:sz w:val="36"/>
          <w:szCs w:val="30"/>
        </w:rPr>
        <w:t>商务需求</w:t>
      </w:r>
      <w:bookmarkEnd w:id="63"/>
    </w:p>
    <w:p>
      <w:pPr>
        <w:pStyle w:val="3"/>
        <w:adjustRightInd w:val="0"/>
        <w:snapToGrid w:val="0"/>
        <w:spacing w:line="400" w:lineRule="exact"/>
        <w:ind w:left="560" w:firstLine="482" w:firstLineChars="200"/>
        <w:rPr>
          <w:rFonts w:ascii="方正仿宋_GBK" w:eastAsia="方正仿宋_GBK"/>
          <w:sz w:val="24"/>
        </w:rPr>
      </w:pPr>
      <w:bookmarkStart w:id="64" w:name="_Toc17750"/>
      <w:bookmarkStart w:id="65" w:name="_Toc13555"/>
      <w:bookmarkStart w:id="66" w:name="_Toc65660342"/>
      <w:bookmarkStart w:id="67" w:name="_Toc12935"/>
      <w:bookmarkStart w:id="68" w:name="_Toc106034782"/>
      <w:bookmarkStart w:id="69" w:name="_Toc342913389"/>
      <w:r>
        <w:rPr>
          <w:rFonts w:hint="eastAsia" w:ascii="方正仿宋_GBK" w:eastAsia="方正仿宋_GBK"/>
          <w:sz w:val="24"/>
        </w:rPr>
        <w:t>一、交货时间/服务期、地点及验收方式</w:t>
      </w:r>
      <w:bookmarkEnd w:id="64"/>
      <w:bookmarkEnd w:id="65"/>
      <w:bookmarkEnd w:id="66"/>
      <w:bookmarkEnd w:id="67"/>
      <w:bookmarkEnd w:id="68"/>
    </w:p>
    <w:p>
      <w:pPr>
        <w:pStyle w:val="8"/>
        <w:spacing w:line="400" w:lineRule="exact"/>
        <w:ind w:firstLine="360" w:firstLineChars="150"/>
        <w:outlineLvl w:val="2"/>
        <w:rPr>
          <w:rFonts w:hint="default" w:ascii="方正仿宋_GBK" w:hAnsi="宋体" w:eastAsia="方正仿宋_GBK"/>
          <w:sz w:val="24"/>
          <w:szCs w:val="24"/>
          <w:lang w:val="en-US" w:eastAsia="zh-CN"/>
        </w:rPr>
      </w:pPr>
      <w:r>
        <w:rPr>
          <w:rFonts w:hint="eastAsia" w:ascii="方正仿宋_GBK" w:hAnsi="宋体" w:eastAsia="方正仿宋_GBK"/>
          <w:sz w:val="24"/>
          <w:szCs w:val="24"/>
        </w:rPr>
        <w:t>（一）交货时间/服务期：</w:t>
      </w:r>
      <w:r>
        <w:rPr>
          <w:rFonts w:hint="eastAsia" w:ascii="方正仿宋_GBK" w:hAnsi="宋体" w:eastAsia="方正仿宋_GBK"/>
          <w:sz w:val="24"/>
          <w:szCs w:val="24"/>
          <w:lang w:eastAsia="zh-CN"/>
        </w:rPr>
        <w:t>合同签订后</w:t>
      </w:r>
      <w:r>
        <w:rPr>
          <w:rFonts w:hint="eastAsia" w:ascii="方正仿宋_GBK" w:hAnsi="宋体" w:eastAsia="方正仿宋_GBK"/>
          <w:sz w:val="24"/>
          <w:szCs w:val="24"/>
          <w:lang w:val="en-US" w:eastAsia="zh-CN"/>
        </w:rPr>
        <w:t>10个日历日内</w:t>
      </w:r>
    </w:p>
    <w:p>
      <w:pPr>
        <w:pStyle w:val="8"/>
        <w:spacing w:line="400" w:lineRule="exact"/>
        <w:ind w:firstLine="360" w:firstLineChars="150"/>
        <w:outlineLvl w:val="2"/>
        <w:rPr>
          <w:rFonts w:hint="default" w:ascii="方正仿宋_GBK" w:hAnsi="宋体" w:eastAsia="方正仿宋_GBK"/>
          <w:sz w:val="24"/>
          <w:szCs w:val="24"/>
          <w:lang w:val="en-US" w:eastAsia="zh-CN"/>
        </w:rPr>
      </w:pPr>
      <w:r>
        <w:rPr>
          <w:rFonts w:hint="eastAsia" w:ascii="方正仿宋_GBK" w:hAnsi="宋体" w:eastAsia="方正仿宋_GBK"/>
          <w:sz w:val="24"/>
          <w:szCs w:val="24"/>
        </w:rPr>
        <w:t>（二）交货/服务地点：重庆市合川区</w:t>
      </w:r>
      <w:r>
        <w:rPr>
          <w:rFonts w:hint="eastAsia" w:ascii="方正仿宋_GBK" w:hAnsi="宋体" w:eastAsia="方正仿宋_GBK"/>
          <w:sz w:val="24"/>
          <w:szCs w:val="24"/>
          <w:lang w:eastAsia="zh-CN"/>
        </w:rPr>
        <w:t>小南街</w:t>
      </w:r>
      <w:r>
        <w:rPr>
          <w:rFonts w:hint="eastAsia" w:ascii="方正仿宋_GBK" w:hAnsi="宋体" w:eastAsia="方正仿宋_GBK"/>
          <w:color w:val="auto"/>
          <w:sz w:val="24"/>
          <w:szCs w:val="24"/>
          <w:lang w:val="en-US" w:eastAsia="zh-CN"/>
        </w:rPr>
        <w:t>48号</w:t>
      </w:r>
    </w:p>
    <w:p>
      <w:pPr>
        <w:pStyle w:val="8"/>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（三）验收方式：现场验收</w:t>
      </w:r>
    </w:p>
    <w:p>
      <w:pPr>
        <w:pStyle w:val="3"/>
        <w:adjustRightInd w:val="0"/>
        <w:snapToGrid w:val="0"/>
        <w:spacing w:line="400" w:lineRule="exact"/>
        <w:ind w:left="560" w:firstLine="482" w:firstLineChars="200"/>
        <w:rPr>
          <w:rFonts w:ascii="方正仿宋_GBK" w:eastAsia="方正仿宋_GBK"/>
          <w:sz w:val="24"/>
        </w:rPr>
      </w:pPr>
      <w:bookmarkStart w:id="70" w:name="_Toc65660343"/>
      <w:bookmarkStart w:id="71" w:name="_Toc24110"/>
      <w:bookmarkStart w:id="72" w:name="_Toc1838"/>
      <w:bookmarkStart w:id="73" w:name="_Toc106034783"/>
      <w:bookmarkStart w:id="74" w:name="_Toc8103"/>
      <w:r>
        <w:rPr>
          <w:rFonts w:hint="eastAsia" w:ascii="方正仿宋_GBK" w:eastAsia="方正仿宋_GBK"/>
          <w:sz w:val="24"/>
        </w:rPr>
        <w:t>二、质量保证及售后服务</w:t>
      </w:r>
      <w:bookmarkEnd w:id="70"/>
      <w:bookmarkEnd w:id="71"/>
      <w:bookmarkEnd w:id="72"/>
      <w:bookmarkEnd w:id="73"/>
      <w:bookmarkEnd w:id="7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（一）产品质量保证期：自验收合格之日起，提供1年的免费质保期。</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（二）售后服务内容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供应商在质量保证期内应当为采购人提供以下技术支持服务：</w:t>
      </w:r>
    </w:p>
    <w:p>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1.质量保证期内服务要求</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1.1电话咨询</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成交供应商应当为用户提供技术援助电话，解答用户在使用中遇到的问题，及时为用户提出解决问题的建议。</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1.2现场响应</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用户遇到使用及技术问题，电话咨询不能解决的，成交供应商应在24小时内采取相应响应措施；无法在24小时内解决的，应在48小时内派出专业人员进行技术支持。</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（三）备品备件及易损件</w:t>
      </w:r>
    </w:p>
    <w:p>
      <w:pPr>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供应商售后服务中，维修使用的备品备件及易损件应为原厂配件，未经采购人同意不得使用非原厂配件。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cs="宋体"/>
          <w:kern w:val="0"/>
          <w:sz w:val="24"/>
          <w:szCs w:val="24"/>
        </w:rPr>
        <w:t>（四）其他</w:t>
      </w:r>
    </w:p>
    <w:p>
      <w:pPr>
        <w:pStyle w:val="3"/>
        <w:adjustRightInd w:val="0"/>
        <w:snapToGrid w:val="0"/>
        <w:spacing w:line="400" w:lineRule="exact"/>
        <w:ind w:left="560" w:firstLine="482" w:firstLineChars="200"/>
        <w:rPr>
          <w:rFonts w:ascii="方正仿宋_GBK" w:eastAsia="方正仿宋_GBK"/>
          <w:sz w:val="24"/>
        </w:rPr>
      </w:pPr>
      <w:bookmarkStart w:id="75" w:name="_Toc122"/>
      <w:bookmarkStart w:id="76" w:name="_Toc106034784"/>
      <w:bookmarkStart w:id="77" w:name="_Toc65660344"/>
      <w:bookmarkStart w:id="78" w:name="_Toc12184"/>
      <w:bookmarkStart w:id="79" w:name="_Toc16974"/>
      <w:r>
        <w:rPr>
          <w:rFonts w:hint="eastAsia" w:ascii="方正仿宋_GBK" w:eastAsia="方正仿宋_GBK"/>
          <w:sz w:val="24"/>
        </w:rPr>
        <w:t>三、报价要求</w:t>
      </w:r>
      <w:bookmarkEnd w:id="75"/>
      <w:bookmarkEnd w:id="76"/>
      <w:bookmarkEnd w:id="77"/>
      <w:bookmarkEnd w:id="78"/>
      <w:bookmarkEnd w:id="79"/>
    </w:p>
    <w:p>
      <w:pPr>
        <w:adjustRightInd w:val="0"/>
        <w:snapToGrid w:val="0"/>
        <w:spacing w:line="400" w:lineRule="exact"/>
        <w:ind w:firstLine="480" w:firstLineChars="200"/>
        <w:jc w:val="left"/>
        <w:rPr>
          <w:rFonts w:ascii="方正仿宋_GBK" w:hAnsi="方正仿宋_GBK" w:eastAsia="方正仿宋_GBK" w:cs="方正仿宋_GBK"/>
          <w:kern w:val="0"/>
          <w:sz w:val="24"/>
          <w:szCs w:val="24"/>
          <w:lang w:val="zh-TW"/>
        </w:rPr>
      </w:pPr>
      <w:r>
        <w:rPr>
          <w:rFonts w:hint="eastAsia" w:ascii="方正仿宋_GBK" w:hAnsi="宋体" w:eastAsia="方正仿宋_GBK"/>
          <w:sz w:val="24"/>
          <w:szCs w:val="24"/>
        </w:rPr>
        <w:t>本项目采取固定</w:t>
      </w:r>
      <w:r>
        <w:rPr>
          <w:rFonts w:hint="eastAsia" w:ascii="方正仿宋_GBK" w:hAnsi="宋体" w:eastAsia="方正仿宋_GBK"/>
          <w:color w:val="auto"/>
          <w:sz w:val="24"/>
          <w:szCs w:val="24"/>
        </w:rPr>
        <w:t>总价/单价</w:t>
      </w:r>
      <w:r>
        <w:rPr>
          <w:rFonts w:hint="eastAsia" w:ascii="方正仿宋_GBK" w:hAnsi="宋体" w:eastAsia="方正仿宋_GBK"/>
          <w:sz w:val="24"/>
          <w:szCs w:val="24"/>
        </w:rPr>
        <w:t>的报价方式，报价</w:t>
      </w:r>
      <w:r>
        <w:rPr>
          <w:rFonts w:hint="eastAsia" w:ascii="方正仿宋_GBK" w:hAnsi="宋体" w:eastAsia="方正仿宋_GBK" w:cs="宋体"/>
          <w:kern w:val="0"/>
          <w:sz w:val="24"/>
          <w:szCs w:val="24"/>
        </w:rPr>
        <w:t>须为人民币报价</w:t>
      </w:r>
      <w:r>
        <w:rPr>
          <w:rFonts w:hint="eastAsia" w:ascii="方正仿宋_GBK" w:hAnsi="宋体" w:eastAsia="方正仿宋_GBK"/>
          <w:sz w:val="24"/>
          <w:szCs w:val="24"/>
        </w:rPr>
        <w:t>，包括完成本项目所需的材料费、制作费、安装费、运输费</w:t>
      </w:r>
      <w:r>
        <w:rPr>
          <w:rFonts w:hint="eastAsia" w:ascii="方正仿宋_GBK" w:hAnsi="宋体" w:eastAsia="方正仿宋_GBK"/>
          <w:sz w:val="24"/>
          <w:szCs w:val="24"/>
          <w:lang w:eastAsia="zh-CN"/>
        </w:rPr>
        <w:t>、措施项目费、规费</w:t>
      </w:r>
      <w:r>
        <w:rPr>
          <w:rFonts w:hint="eastAsia" w:ascii="方正仿宋_GBK" w:hAnsi="宋体" w:eastAsia="方正仿宋_GBK"/>
          <w:sz w:val="24"/>
          <w:szCs w:val="24"/>
        </w:rPr>
        <w:t>及各种应纳的税费</w:t>
      </w:r>
      <w:r>
        <w:rPr>
          <w:rFonts w:hint="eastAsia" w:ascii="方正仿宋_GBK" w:hAnsi="宋体" w:eastAsia="方正仿宋_GBK"/>
          <w:sz w:val="24"/>
          <w:szCs w:val="24"/>
          <w:lang w:eastAsia="zh-CN"/>
        </w:rPr>
        <w:t>等完成本项目产生的所有费用</w:t>
      </w:r>
      <w:r>
        <w:rPr>
          <w:rFonts w:hint="eastAsia" w:ascii="方正仿宋_GBK" w:hAnsi="宋体" w:eastAsia="方正仿宋_GBK"/>
          <w:sz w:val="24"/>
          <w:szCs w:val="24"/>
        </w:rPr>
        <w:t>。因成交供应商自身原因造成漏报、少报皆由其自行承担责任，采购人不再补偿。</w:t>
      </w:r>
    </w:p>
    <w:p>
      <w:pPr>
        <w:pStyle w:val="3"/>
        <w:adjustRightInd w:val="0"/>
        <w:snapToGrid w:val="0"/>
        <w:spacing w:line="400" w:lineRule="exact"/>
        <w:ind w:left="560" w:firstLine="482" w:firstLineChars="200"/>
        <w:rPr>
          <w:rFonts w:ascii="方正仿宋_GBK" w:eastAsia="方正仿宋_GBK"/>
          <w:sz w:val="24"/>
        </w:rPr>
      </w:pPr>
      <w:bookmarkStart w:id="80" w:name="_Toc7562"/>
      <w:bookmarkStart w:id="81" w:name="_Toc65660345"/>
      <w:bookmarkStart w:id="82" w:name="_Toc11000"/>
      <w:bookmarkStart w:id="83" w:name="_Toc106034785"/>
      <w:bookmarkStart w:id="84" w:name="_Toc9192"/>
      <w:r>
        <w:rPr>
          <w:rFonts w:hint="eastAsia" w:ascii="方正仿宋_GBK" w:eastAsia="方正仿宋_GBK"/>
          <w:sz w:val="24"/>
        </w:rPr>
        <w:t>四、付款方式</w:t>
      </w:r>
      <w:bookmarkEnd w:id="80"/>
      <w:bookmarkEnd w:id="81"/>
      <w:bookmarkEnd w:id="82"/>
      <w:bookmarkEnd w:id="83"/>
      <w:bookmarkEnd w:id="84"/>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工程完工验收合格后，供应商出具正式发票，采购人于10个工作日内一次性全额支付工程款项。</w:t>
      </w:r>
    </w:p>
    <w:p>
      <w:pPr>
        <w:pStyle w:val="3"/>
        <w:adjustRightInd w:val="0"/>
        <w:snapToGrid w:val="0"/>
        <w:spacing w:line="400" w:lineRule="exact"/>
        <w:ind w:left="560" w:firstLine="482" w:firstLineChars="200"/>
        <w:rPr>
          <w:rFonts w:ascii="方正仿宋_GBK" w:eastAsia="方正仿宋_GBK"/>
          <w:sz w:val="24"/>
        </w:rPr>
      </w:pPr>
      <w:bookmarkStart w:id="85" w:name="_Toc65660346"/>
      <w:bookmarkStart w:id="86" w:name="_Toc7228"/>
      <w:bookmarkStart w:id="87" w:name="_Toc24751"/>
      <w:bookmarkStart w:id="88" w:name="_Toc3786"/>
      <w:bookmarkStart w:id="89" w:name="_Toc106034786"/>
      <w:r>
        <w:rPr>
          <w:rFonts w:hint="eastAsia" w:ascii="方正仿宋_GBK" w:eastAsia="方正仿宋_GBK"/>
          <w:sz w:val="24"/>
        </w:rPr>
        <w:t>五、知识产权</w:t>
      </w:r>
      <w:bookmarkEnd w:id="85"/>
      <w:bookmarkEnd w:id="86"/>
      <w:bookmarkEnd w:id="87"/>
      <w:bookmarkEnd w:id="88"/>
      <w:bookmarkEnd w:id="89"/>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本项目知识产权归采购人所有。</w:t>
      </w:r>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line="400" w:lineRule="exact"/>
        <w:ind w:left="560" w:firstLine="482" w:firstLineChars="200"/>
        <w:rPr>
          <w:rFonts w:ascii="方正仿宋_GBK" w:eastAsia="方正仿宋_GBK"/>
          <w:sz w:val="24"/>
        </w:rPr>
      </w:pPr>
      <w:bookmarkStart w:id="90" w:name="_Toc6869"/>
      <w:bookmarkStart w:id="91" w:name="_Toc5555"/>
      <w:bookmarkStart w:id="92" w:name="_Toc65660347"/>
      <w:bookmarkStart w:id="93" w:name="_Toc106034787"/>
      <w:bookmarkStart w:id="94" w:name="_Toc6565"/>
      <w:r>
        <w:rPr>
          <w:rFonts w:hint="eastAsia" w:ascii="方正仿宋_GBK" w:eastAsia="方正仿宋_GBK"/>
          <w:sz w:val="24"/>
        </w:rPr>
        <w:t>六、培训</w:t>
      </w:r>
      <w:bookmarkEnd w:id="90"/>
      <w:bookmarkEnd w:id="91"/>
      <w:bookmarkEnd w:id="92"/>
      <w:bookmarkEnd w:id="93"/>
      <w:bookmarkEnd w:id="94"/>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成交供应商须提供对设备的操作培训，使相关使用人员能够正常操作相关设备。</w:t>
      </w:r>
    </w:p>
    <w:p>
      <w:pPr>
        <w:pStyle w:val="3"/>
        <w:adjustRightInd w:val="0"/>
        <w:snapToGrid w:val="0"/>
        <w:spacing w:line="400" w:lineRule="exact"/>
        <w:ind w:left="560" w:firstLine="482" w:firstLineChars="200"/>
        <w:jc w:val="left"/>
        <w:rPr>
          <w:rFonts w:ascii="方正仿宋_GBK" w:hAnsi="方正仿宋_GBK" w:eastAsia="方正仿宋_GBK" w:cs="方正仿宋_GBK"/>
          <w:sz w:val="24"/>
        </w:rPr>
      </w:pPr>
      <w:bookmarkStart w:id="95" w:name="_Toc18104"/>
      <w:bookmarkStart w:id="96" w:name="_Toc19427"/>
      <w:bookmarkStart w:id="97" w:name="_Toc31910"/>
      <w:bookmarkStart w:id="98" w:name="_Toc108013105"/>
      <w:bookmarkStart w:id="99" w:name="_Toc25707"/>
      <w:bookmarkStart w:id="100" w:name="_Toc947"/>
      <w:bookmarkStart w:id="101" w:name="_Toc2954"/>
      <w:bookmarkStart w:id="102" w:name="_Toc466546918"/>
      <w:bookmarkStart w:id="103" w:name="_Toc31659"/>
      <w:bookmarkStart w:id="104" w:name="_Toc106034788"/>
      <w:bookmarkStart w:id="105" w:name="_Toc21248"/>
      <w:bookmarkStart w:id="106" w:name="_Toc23902"/>
      <w:bookmarkStart w:id="107" w:name="_Toc65660348"/>
      <w:r>
        <w:rPr>
          <w:rFonts w:hint="eastAsia" w:ascii="方正仿宋_GBK" w:hAnsi="方正仿宋_GBK" w:eastAsia="方正仿宋_GBK" w:cs="方正仿宋_GBK"/>
          <w:sz w:val="24"/>
        </w:rPr>
        <w:t>七、项目风险管控</w:t>
      </w:r>
      <w:bookmarkEnd w:id="95"/>
      <w:bookmarkEnd w:id="96"/>
      <w:bookmarkEnd w:id="97"/>
      <w:bookmarkEnd w:id="98"/>
      <w:bookmarkEnd w:id="99"/>
      <w:bookmarkEnd w:id="100"/>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08"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1"/>
      <w:bookmarkEnd w:id="102"/>
      <w:bookmarkEnd w:id="108"/>
    </w:p>
    <w:p>
      <w:pPr>
        <w:pStyle w:val="3"/>
        <w:adjustRightInd w:val="0"/>
        <w:snapToGrid w:val="0"/>
        <w:spacing w:line="400" w:lineRule="exact"/>
        <w:ind w:left="560" w:firstLine="482" w:firstLineChars="200"/>
        <w:rPr>
          <w:rFonts w:ascii="方正仿宋_GBK" w:hAnsi="方正仿宋_GBK" w:eastAsia="方正仿宋_GBK" w:cs="方正仿宋_GBK"/>
          <w:sz w:val="24"/>
        </w:rPr>
      </w:pPr>
      <w:r>
        <w:rPr>
          <w:rFonts w:hint="eastAsia" w:ascii="方正仿宋_GBK" w:eastAsia="方正仿宋_GBK"/>
          <w:sz w:val="24"/>
        </w:rPr>
        <w:t>八、</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3"/>
        <w:adjustRightInd w:val="0"/>
        <w:snapToGrid w:val="0"/>
        <w:spacing w:line="400" w:lineRule="exact"/>
        <w:ind w:left="560" w:firstLine="482" w:firstLineChars="200"/>
        <w:rPr>
          <w:rFonts w:ascii="方正仿宋_GBK" w:eastAsia="方正仿宋_GBK"/>
          <w:sz w:val="24"/>
        </w:rPr>
      </w:pPr>
      <w:r>
        <w:rPr>
          <w:rFonts w:hint="eastAsia" w:ascii="方正仿宋_GBK" w:eastAsia="方正仿宋_GBK"/>
          <w:sz w:val="24"/>
        </w:rPr>
        <w:t>九、合同争议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3"/>
        <w:adjustRightInd w:val="0"/>
        <w:snapToGrid w:val="0"/>
        <w:spacing w:line="400" w:lineRule="exact"/>
        <w:ind w:left="560" w:firstLine="482" w:firstLineChars="200"/>
        <w:rPr>
          <w:rFonts w:ascii="方正仿宋_GBK" w:eastAsia="方正仿宋_GBK"/>
          <w:sz w:val="24"/>
        </w:rPr>
      </w:pPr>
      <w:r>
        <w:rPr>
          <w:rFonts w:hint="eastAsia" w:ascii="方正仿宋_GBK" w:eastAsia="方正仿宋_GBK"/>
          <w:sz w:val="24"/>
        </w:rPr>
        <w:t>十、其他</w:t>
      </w:r>
      <w:bookmarkEnd w:id="103"/>
      <w:bookmarkEnd w:id="104"/>
      <w:bookmarkEnd w:id="105"/>
      <w:bookmarkEnd w:id="106"/>
      <w:bookmarkEnd w:id="107"/>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ascii="方正仿宋_GBK" w:eastAsia="方正仿宋_GBK"/>
          <w:sz w:val="24"/>
          <w:szCs w:val="24"/>
        </w:rPr>
      </w:pPr>
    </w:p>
    <w:p>
      <w:pPr>
        <w:snapToGrid w:val="0"/>
        <w:spacing w:line="400" w:lineRule="exact"/>
        <w:ind w:firstLine="540"/>
        <w:rPr>
          <w:rFonts w:ascii="方正仿宋_GBK" w:eastAsia="方正仿宋_GBK"/>
          <w:sz w:val="24"/>
          <w:szCs w:val="24"/>
        </w:rPr>
      </w:pPr>
    </w:p>
    <w:p>
      <w:pPr>
        <w:pStyle w:val="3"/>
        <w:spacing w:line="360" w:lineRule="auto"/>
        <w:ind w:left="560"/>
        <w:jc w:val="center"/>
        <w:rPr>
          <w:rFonts w:ascii="方正小标宋_GBK" w:eastAsia="方正小标宋_GBK"/>
          <w:b w:val="0"/>
          <w:sz w:val="36"/>
          <w:szCs w:val="30"/>
        </w:rPr>
      </w:pPr>
      <w:r>
        <w:rPr>
          <w:rFonts w:ascii="方正小标宋_GBK" w:eastAsia="方正小标宋_GBK"/>
          <w:b w:val="0"/>
          <w:sz w:val="36"/>
          <w:szCs w:val="30"/>
        </w:rPr>
        <w:br w:type="page"/>
      </w:r>
      <w:bookmarkStart w:id="109" w:name="_Toc106034789"/>
      <w:bookmarkStart w:id="110" w:name="_Toc24195"/>
      <w:bookmarkStart w:id="111" w:name="_Toc16123"/>
      <w:bookmarkStart w:id="112" w:name="_Toc65660349"/>
      <w:bookmarkStart w:id="113" w:name="_Toc31282"/>
      <w:r>
        <w:rPr>
          <w:rFonts w:hint="eastAsia" w:ascii="方正小标宋_GBK" w:eastAsia="方正小标宋_GBK"/>
          <w:b w:val="0"/>
          <w:sz w:val="36"/>
          <w:szCs w:val="30"/>
        </w:rPr>
        <w:t xml:space="preserve">第四篇 </w:t>
      </w:r>
      <w:r>
        <w:rPr>
          <w:rFonts w:hint="eastAsia" w:ascii="方正小标宋_GBK" w:eastAsia="方正小标宋_GBK"/>
          <w:b w:val="0"/>
          <w:w w:val="90"/>
          <w:sz w:val="36"/>
          <w:szCs w:val="30"/>
        </w:rPr>
        <w:t>采购程序、评定成交的标准、无效报价及采购终止</w:t>
      </w:r>
      <w:bookmarkEnd w:id="109"/>
      <w:bookmarkEnd w:id="110"/>
      <w:bookmarkEnd w:id="111"/>
      <w:bookmarkEnd w:id="112"/>
      <w:bookmarkEnd w:id="113"/>
    </w:p>
    <w:p>
      <w:pPr>
        <w:pStyle w:val="3"/>
        <w:adjustRightInd w:val="0"/>
        <w:snapToGrid w:val="0"/>
        <w:spacing w:line="400" w:lineRule="exact"/>
        <w:ind w:left="560" w:firstLine="482" w:firstLineChars="200"/>
        <w:rPr>
          <w:rFonts w:ascii="方正仿宋_GBK" w:eastAsia="方正仿宋_GBK"/>
          <w:sz w:val="24"/>
        </w:rPr>
      </w:pPr>
      <w:bookmarkStart w:id="114" w:name="_Toc64732012"/>
      <w:bookmarkStart w:id="115" w:name="_Toc9361"/>
      <w:bookmarkStart w:id="116" w:name="_Toc5167"/>
      <w:bookmarkStart w:id="117" w:name="_Toc106034790"/>
      <w:bookmarkStart w:id="118" w:name="_Toc65660350"/>
      <w:bookmarkStart w:id="119" w:name="_Toc27932"/>
      <w:r>
        <w:rPr>
          <w:rFonts w:hint="eastAsia" w:ascii="方正仿宋_GBK" w:eastAsia="方正仿宋_GBK"/>
          <w:sz w:val="24"/>
        </w:rPr>
        <w:t>一、采购程序</w:t>
      </w:r>
      <w:bookmarkEnd w:id="114"/>
      <w:bookmarkEnd w:id="115"/>
      <w:bookmarkEnd w:id="116"/>
      <w:bookmarkEnd w:id="117"/>
      <w:bookmarkEnd w:id="118"/>
      <w:bookmarkEnd w:id="119"/>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jc w:val="cente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7"/>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jc w:val="cente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3"/>
        <w:adjustRightInd w:val="0"/>
        <w:snapToGrid w:val="0"/>
        <w:spacing w:line="400" w:lineRule="exact"/>
        <w:ind w:left="560" w:firstLine="482" w:firstLineChars="200"/>
        <w:rPr>
          <w:rFonts w:ascii="方正仿宋_GBK" w:eastAsia="方正仿宋_GBK"/>
          <w:sz w:val="24"/>
        </w:rPr>
      </w:pPr>
      <w:bookmarkStart w:id="120" w:name="_Toc11713"/>
      <w:bookmarkStart w:id="121" w:name="_Toc106034791"/>
      <w:bookmarkStart w:id="122" w:name="_Toc64732013"/>
      <w:bookmarkStart w:id="123" w:name="_Toc30639"/>
      <w:bookmarkStart w:id="124" w:name="_Toc65660351"/>
      <w:bookmarkStart w:id="125" w:name="_Toc5149"/>
      <w:r>
        <w:rPr>
          <w:rFonts w:hint="eastAsia" w:ascii="方正仿宋_GBK" w:eastAsia="方正仿宋_GBK"/>
          <w:sz w:val="24"/>
        </w:rPr>
        <w:t>二、评定成交的标准</w:t>
      </w:r>
      <w:bookmarkEnd w:id="120"/>
      <w:bookmarkEnd w:id="121"/>
      <w:bookmarkEnd w:id="122"/>
      <w:bookmarkEnd w:id="123"/>
      <w:bookmarkEnd w:id="124"/>
      <w:bookmarkEnd w:id="125"/>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3"/>
        <w:adjustRightInd w:val="0"/>
        <w:snapToGrid w:val="0"/>
        <w:spacing w:line="400" w:lineRule="exact"/>
        <w:ind w:left="560" w:firstLine="482" w:firstLineChars="200"/>
        <w:rPr>
          <w:rFonts w:ascii="方正仿宋_GBK" w:eastAsia="方正仿宋_GBK"/>
          <w:sz w:val="24"/>
        </w:rPr>
      </w:pPr>
      <w:bookmarkStart w:id="126" w:name="_Toc65660352"/>
      <w:bookmarkStart w:id="127" w:name="_Toc29113"/>
      <w:bookmarkStart w:id="128" w:name="_Toc12644"/>
      <w:bookmarkStart w:id="129" w:name="_Toc19473"/>
      <w:bookmarkStart w:id="130" w:name="_Toc106034792"/>
      <w:r>
        <w:rPr>
          <w:rFonts w:hint="eastAsia" w:ascii="方正仿宋_GBK" w:eastAsia="方正仿宋_GBK"/>
          <w:sz w:val="24"/>
        </w:rPr>
        <w:t>三、无效</w:t>
      </w:r>
      <w:bookmarkEnd w:id="126"/>
      <w:bookmarkEnd w:id="127"/>
      <w:bookmarkEnd w:id="128"/>
      <w:r>
        <w:rPr>
          <w:rFonts w:hint="eastAsia" w:ascii="方正仿宋_GBK" w:eastAsia="方正仿宋_GBK"/>
          <w:sz w:val="24"/>
        </w:rPr>
        <w:t>报价</w:t>
      </w:r>
      <w:bookmarkEnd w:id="129"/>
      <w:bookmarkEnd w:id="130"/>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8"/>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3"/>
        <w:adjustRightInd w:val="0"/>
        <w:snapToGrid w:val="0"/>
        <w:spacing w:line="400" w:lineRule="exact"/>
        <w:ind w:left="560" w:firstLine="482" w:firstLineChars="200"/>
        <w:rPr>
          <w:rFonts w:ascii="方正仿宋_GBK" w:eastAsia="方正仿宋_GBK"/>
          <w:sz w:val="24"/>
        </w:rPr>
      </w:pPr>
      <w:bookmarkStart w:id="131" w:name="_Toc28422"/>
      <w:bookmarkStart w:id="132" w:name="_Toc106034793"/>
      <w:bookmarkStart w:id="133" w:name="_Toc65660353"/>
      <w:bookmarkStart w:id="134" w:name="_Toc29298"/>
      <w:bookmarkStart w:id="135" w:name="_Toc22716"/>
      <w:r>
        <w:rPr>
          <w:rFonts w:hint="eastAsia" w:ascii="方正仿宋_GBK" w:eastAsia="方正仿宋_GBK"/>
          <w:sz w:val="24"/>
        </w:rPr>
        <w:t>四、采购终止</w:t>
      </w:r>
      <w:bookmarkEnd w:id="131"/>
      <w:bookmarkEnd w:id="132"/>
      <w:bookmarkEnd w:id="133"/>
      <w:bookmarkEnd w:id="134"/>
      <w:bookmarkEnd w:id="135"/>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pacing w:line="520" w:lineRule="exact"/>
        <w:ind w:firstLine="480" w:firstLineChars="200"/>
        <w:rPr>
          <w:rFonts w:ascii="方正仿宋_GBK" w:hAnsi="宋体" w:eastAsia="方正仿宋_GBK"/>
          <w:szCs w:val="28"/>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snapToGrid w:val="0"/>
        <w:spacing w:line="400" w:lineRule="exact"/>
        <w:ind w:firstLine="480" w:firstLineChars="200"/>
        <w:rPr>
          <w:rFonts w:ascii="方正仿宋_GBK" w:hAnsi="宋体" w:eastAsia="方正仿宋_GBK"/>
          <w:sz w:val="24"/>
          <w:szCs w:val="24"/>
        </w:rPr>
      </w:pPr>
    </w:p>
    <w:p>
      <w:pPr>
        <w:pStyle w:val="3"/>
        <w:spacing w:line="360" w:lineRule="auto"/>
        <w:ind w:left="560"/>
        <w:jc w:val="center"/>
        <w:rPr>
          <w:rFonts w:ascii="方正小标宋_GBK" w:eastAsia="方正小标宋_GBK"/>
          <w:b w:val="0"/>
          <w:sz w:val="36"/>
          <w:szCs w:val="30"/>
        </w:rPr>
      </w:pPr>
      <w:r>
        <w:rPr>
          <w:rFonts w:ascii="方正仿宋_GBK" w:eastAsia="方正仿宋_GBK"/>
          <w:sz w:val="24"/>
          <w:szCs w:val="24"/>
        </w:rPr>
        <w:br w:type="page"/>
      </w:r>
      <w:bookmarkStart w:id="136" w:name="_Toc8916"/>
      <w:bookmarkStart w:id="137" w:name="_Toc10768"/>
      <w:bookmarkStart w:id="138" w:name="_Toc106034794"/>
      <w:bookmarkStart w:id="139" w:name="_Toc20055"/>
      <w:bookmarkStart w:id="140" w:name="_Toc65660354"/>
      <w:r>
        <w:rPr>
          <w:rFonts w:hint="eastAsia" w:ascii="方正小标宋_GBK" w:eastAsia="方正小标宋_GBK"/>
          <w:b w:val="0"/>
          <w:sz w:val="36"/>
          <w:szCs w:val="30"/>
        </w:rPr>
        <w:t>第五篇  供应商须知</w:t>
      </w:r>
      <w:bookmarkEnd w:id="136"/>
      <w:bookmarkEnd w:id="137"/>
      <w:bookmarkEnd w:id="138"/>
      <w:bookmarkEnd w:id="139"/>
      <w:bookmarkEnd w:id="140"/>
    </w:p>
    <w:p>
      <w:pPr>
        <w:pStyle w:val="3"/>
        <w:adjustRightInd w:val="0"/>
        <w:snapToGrid w:val="0"/>
        <w:spacing w:line="400" w:lineRule="exact"/>
        <w:ind w:left="560" w:firstLine="482" w:firstLineChars="200"/>
        <w:rPr>
          <w:rFonts w:ascii="方正仿宋_GBK" w:eastAsia="方正仿宋_GBK"/>
          <w:sz w:val="24"/>
        </w:rPr>
      </w:pPr>
      <w:bookmarkStart w:id="141" w:name="_Toc5290"/>
      <w:bookmarkStart w:id="142" w:name="_Toc2864"/>
      <w:bookmarkStart w:id="143" w:name="_Toc16524"/>
      <w:bookmarkStart w:id="144" w:name="_Toc106034795"/>
      <w:bookmarkStart w:id="145" w:name="_Toc65660355"/>
      <w:r>
        <w:rPr>
          <w:rFonts w:hint="eastAsia" w:ascii="方正仿宋_GBK" w:eastAsia="方正仿宋_GBK"/>
          <w:sz w:val="24"/>
        </w:rPr>
        <w:t>一、限额以下比价费用</w:t>
      </w:r>
      <w:bookmarkEnd w:id="141"/>
      <w:bookmarkEnd w:id="142"/>
      <w:bookmarkEnd w:id="143"/>
      <w:bookmarkEnd w:id="144"/>
      <w:bookmarkEnd w:id="145"/>
    </w:p>
    <w:p>
      <w:pPr>
        <w:pStyle w:val="21"/>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3"/>
        <w:adjustRightInd w:val="0"/>
        <w:snapToGrid w:val="0"/>
        <w:spacing w:line="400" w:lineRule="exact"/>
        <w:ind w:left="560" w:firstLine="482" w:firstLineChars="200"/>
        <w:rPr>
          <w:rFonts w:ascii="方正仿宋_GBK" w:eastAsia="方正仿宋_GBK"/>
          <w:sz w:val="24"/>
        </w:rPr>
      </w:pPr>
      <w:bookmarkStart w:id="146" w:name="_Toc106034796"/>
      <w:bookmarkStart w:id="147" w:name="_Toc5915"/>
      <w:bookmarkStart w:id="148" w:name="_Toc31739"/>
      <w:bookmarkStart w:id="149" w:name="_Toc65660356"/>
      <w:bookmarkStart w:id="150" w:name="_Toc31070"/>
      <w:r>
        <w:rPr>
          <w:rFonts w:hint="eastAsia" w:ascii="方正仿宋_GBK" w:eastAsia="方正仿宋_GBK"/>
          <w:sz w:val="24"/>
        </w:rPr>
        <w:t>二、限额以下比价</w:t>
      </w:r>
      <w:bookmarkEnd w:id="146"/>
      <w:bookmarkEnd w:id="147"/>
      <w:bookmarkEnd w:id="148"/>
      <w:bookmarkEnd w:id="149"/>
      <w:bookmarkEnd w:id="150"/>
      <w:r>
        <w:rPr>
          <w:rFonts w:hint="eastAsia" w:ascii="方正仿宋_GBK"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3"/>
        <w:adjustRightInd w:val="0"/>
        <w:snapToGrid w:val="0"/>
        <w:spacing w:line="400" w:lineRule="exact"/>
        <w:ind w:left="560" w:firstLine="482" w:firstLineChars="200"/>
        <w:rPr>
          <w:rFonts w:ascii="方正仿宋_GBK" w:eastAsia="方正仿宋_GBK"/>
          <w:sz w:val="24"/>
        </w:rPr>
      </w:pPr>
      <w:bookmarkStart w:id="151" w:name="_Toc9532"/>
      <w:bookmarkStart w:id="152" w:name="_Toc3061"/>
      <w:bookmarkStart w:id="153" w:name="_Toc1922"/>
      <w:bookmarkStart w:id="154" w:name="_Toc106034797"/>
      <w:bookmarkStart w:id="155" w:name="_Toc65660357"/>
      <w:r>
        <w:rPr>
          <w:rFonts w:hint="eastAsia" w:ascii="方正仿宋_GBK" w:eastAsia="方正仿宋_GBK"/>
          <w:sz w:val="24"/>
        </w:rPr>
        <w:t>三、报价要求</w:t>
      </w:r>
      <w:bookmarkEnd w:id="151"/>
      <w:bookmarkEnd w:id="152"/>
      <w:bookmarkEnd w:id="153"/>
      <w:bookmarkEnd w:id="154"/>
      <w:bookmarkEnd w:id="155"/>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1.响应文件一份。</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6"/>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3"/>
        <w:adjustRightInd w:val="0"/>
        <w:snapToGrid w:val="0"/>
        <w:spacing w:line="400" w:lineRule="exact"/>
        <w:ind w:left="560" w:firstLine="482" w:firstLineChars="200"/>
        <w:rPr>
          <w:rFonts w:ascii="方正仿宋_GBK" w:eastAsia="方正仿宋_GBK"/>
          <w:sz w:val="24"/>
        </w:rPr>
      </w:pPr>
      <w:bookmarkStart w:id="156" w:name="_Toc14702"/>
      <w:bookmarkStart w:id="157" w:name="_Toc65660358"/>
      <w:bookmarkStart w:id="158" w:name="_Toc10172"/>
      <w:bookmarkStart w:id="159" w:name="_Toc106034798"/>
      <w:bookmarkStart w:id="160" w:name="_Toc6242"/>
      <w:r>
        <w:rPr>
          <w:rFonts w:hint="eastAsia" w:ascii="方正仿宋_GBK" w:eastAsia="方正仿宋_GBK"/>
          <w:sz w:val="24"/>
        </w:rPr>
        <w:t>四、成交供应商的确定和变更</w:t>
      </w:r>
      <w:bookmarkEnd w:id="156"/>
      <w:bookmarkEnd w:id="157"/>
      <w:bookmarkEnd w:id="158"/>
      <w:bookmarkEnd w:id="159"/>
      <w:bookmarkEnd w:id="160"/>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3"/>
        <w:adjustRightInd w:val="0"/>
        <w:snapToGrid w:val="0"/>
        <w:spacing w:line="400" w:lineRule="exact"/>
        <w:ind w:left="560" w:firstLine="482" w:firstLineChars="200"/>
        <w:rPr>
          <w:rFonts w:ascii="方正仿宋_GBK" w:eastAsia="方正仿宋_GBK"/>
          <w:sz w:val="24"/>
        </w:rPr>
      </w:pPr>
      <w:bookmarkStart w:id="161" w:name="_Toc29821"/>
      <w:bookmarkStart w:id="162" w:name="_Toc65660359"/>
      <w:bookmarkStart w:id="163" w:name="_Toc10504"/>
      <w:bookmarkStart w:id="164" w:name="_Toc1092"/>
      <w:bookmarkStart w:id="165" w:name="_Toc106034799"/>
      <w:r>
        <w:rPr>
          <w:rFonts w:hint="eastAsia" w:ascii="方正仿宋_GBK" w:eastAsia="方正仿宋_GBK"/>
          <w:sz w:val="24"/>
        </w:rPr>
        <w:t>五、成交通知</w:t>
      </w:r>
      <w:bookmarkEnd w:id="161"/>
      <w:bookmarkEnd w:id="162"/>
      <w:bookmarkEnd w:id="163"/>
      <w:bookmarkEnd w:id="164"/>
      <w:bookmarkEnd w:id="165"/>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（一）成交供应商确定后，采购代理机构将在重庆市交通局官网上发布成交结果公告。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3"/>
        <w:adjustRightInd w:val="0"/>
        <w:snapToGrid w:val="0"/>
        <w:spacing w:line="400" w:lineRule="exact"/>
        <w:ind w:left="560" w:firstLine="482" w:firstLineChars="200"/>
        <w:rPr>
          <w:rFonts w:ascii="方正仿宋_GBK" w:eastAsia="方正仿宋_GBK"/>
          <w:sz w:val="24"/>
        </w:rPr>
      </w:pPr>
      <w:bookmarkStart w:id="166" w:name="_Toc106034800"/>
      <w:bookmarkStart w:id="167" w:name="_Toc30909"/>
      <w:bookmarkStart w:id="168" w:name="_Toc1010"/>
      <w:bookmarkStart w:id="169" w:name="_Toc65660360"/>
      <w:bookmarkStart w:id="170" w:name="_Toc31082"/>
      <w:r>
        <w:rPr>
          <w:rFonts w:hint="eastAsia" w:ascii="方正仿宋_GBK" w:eastAsia="方正仿宋_GBK"/>
          <w:sz w:val="24"/>
        </w:rPr>
        <w:t>六、关于质疑和投诉</w:t>
      </w:r>
      <w:bookmarkEnd w:id="166"/>
      <w:bookmarkEnd w:id="167"/>
      <w:bookmarkEnd w:id="168"/>
      <w:bookmarkEnd w:id="169"/>
      <w:bookmarkEnd w:id="170"/>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3"/>
        <w:adjustRightInd w:val="0"/>
        <w:snapToGrid w:val="0"/>
        <w:spacing w:line="400" w:lineRule="exact"/>
        <w:ind w:left="560" w:firstLine="482" w:firstLineChars="200"/>
        <w:rPr>
          <w:rFonts w:ascii="方正仿宋_GBK" w:eastAsia="方正仿宋_GBK"/>
          <w:sz w:val="24"/>
        </w:rPr>
      </w:pPr>
      <w:bookmarkStart w:id="171" w:name="_Toc23778"/>
      <w:bookmarkStart w:id="172" w:name="_Toc3127"/>
      <w:bookmarkStart w:id="173" w:name="_Toc16648"/>
      <w:bookmarkStart w:id="174" w:name="_Toc106034801"/>
      <w:bookmarkStart w:id="175" w:name="_Toc65660361"/>
      <w:r>
        <w:rPr>
          <w:rFonts w:hint="eastAsia" w:ascii="方正仿宋_GBK" w:eastAsia="方正仿宋_GBK"/>
          <w:sz w:val="24"/>
        </w:rPr>
        <w:t>七、签订合同</w:t>
      </w:r>
      <w:bookmarkEnd w:id="171"/>
      <w:bookmarkEnd w:id="172"/>
      <w:bookmarkEnd w:id="173"/>
      <w:bookmarkEnd w:id="174"/>
      <w:bookmarkEnd w:id="175"/>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3"/>
        <w:adjustRightInd w:val="0"/>
        <w:snapToGrid w:val="0"/>
        <w:spacing w:line="400" w:lineRule="exact"/>
        <w:ind w:left="560" w:firstLine="482" w:firstLineChars="200"/>
        <w:rPr>
          <w:rFonts w:ascii="方正仿宋_GBK" w:eastAsia="方正仿宋_GBK"/>
          <w:sz w:val="24"/>
        </w:rPr>
      </w:pPr>
      <w:bookmarkStart w:id="176" w:name="_Toc106034802"/>
      <w:bookmarkStart w:id="177" w:name="_Toc77"/>
      <w:r>
        <w:rPr>
          <w:rFonts w:hint="eastAsia" w:ascii="方正仿宋_GBK" w:eastAsia="方正仿宋_GBK"/>
          <w:sz w:val="24"/>
        </w:rPr>
        <w:t>八、项目验收</w:t>
      </w:r>
      <w:bookmarkEnd w:id="176"/>
      <w:bookmarkEnd w:id="177"/>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snapToGrid w:val="0"/>
        <w:spacing w:line="400" w:lineRule="exact"/>
        <w:ind w:firstLine="360" w:firstLineChars="150"/>
        <w:rPr>
          <w:rFonts w:ascii="方正仿宋_GBK" w:hAnsi="宋体" w:eastAsia="方正仿宋_GBK"/>
          <w:sz w:val="24"/>
          <w:szCs w:val="24"/>
        </w:rPr>
      </w:pP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69"/>
    <w:p>
      <w:pPr>
        <w:pStyle w:val="3"/>
        <w:spacing w:line="360" w:lineRule="auto"/>
        <w:ind w:left="560"/>
        <w:jc w:val="center"/>
        <w:rPr>
          <w:rFonts w:ascii="方正小标宋_GBK" w:eastAsia="方正小标宋_GBK"/>
          <w:b w:val="0"/>
          <w:sz w:val="36"/>
          <w:szCs w:val="30"/>
        </w:rPr>
      </w:pPr>
      <w:bookmarkStart w:id="178" w:name="_Toc11641055"/>
      <w:bookmarkStart w:id="179" w:name="_Toc12789059"/>
      <w:bookmarkStart w:id="180" w:name="_Toc65660365"/>
      <w:bookmarkStart w:id="181" w:name="_Toc10599"/>
      <w:bookmarkStart w:id="182" w:name="_Toc106034806"/>
      <w:bookmarkStart w:id="183" w:name="_Toc28162"/>
      <w:bookmarkStart w:id="184" w:name="_Toc14861"/>
      <w:r>
        <w:rPr>
          <w:rFonts w:hint="eastAsia" w:ascii="方正小标宋_GBK" w:eastAsia="方正小标宋_GBK"/>
          <w:b w:val="0"/>
          <w:sz w:val="36"/>
          <w:szCs w:val="30"/>
        </w:rPr>
        <w:t xml:space="preserve">第六篇  </w:t>
      </w:r>
      <w:bookmarkEnd w:id="178"/>
      <w:bookmarkEnd w:id="179"/>
      <w:r>
        <w:rPr>
          <w:rFonts w:hint="eastAsia" w:ascii="方正小标宋_GBK" w:eastAsia="方正小标宋_GBK"/>
          <w:b w:val="0"/>
          <w:sz w:val="36"/>
          <w:szCs w:val="30"/>
        </w:rPr>
        <w:t>合同草案条款</w:t>
      </w:r>
      <w:bookmarkEnd w:id="180"/>
      <w:bookmarkEnd w:id="181"/>
      <w:bookmarkEnd w:id="182"/>
      <w:bookmarkEnd w:id="183"/>
      <w:bookmarkEnd w:id="184"/>
    </w:p>
    <w:p>
      <w:pPr>
        <w:spacing w:line="400" w:lineRule="exact"/>
        <w:ind w:right="12" w:firstLine="480"/>
        <w:rPr>
          <w:rFonts w:ascii="方正仿宋_GBK" w:hAnsi="仿宋" w:eastAsia="方正仿宋_GBK" w:cs="仿宋"/>
          <w:sz w:val="24"/>
        </w:rPr>
      </w:pPr>
    </w:p>
    <w:p>
      <w:pPr>
        <w:spacing w:line="400" w:lineRule="exact"/>
        <w:ind w:right="12" w:firstLine="480"/>
        <w:rPr>
          <w:rFonts w:ascii="方正仿宋_GBK" w:hAnsi="仿宋" w:eastAsia="方正仿宋_GBK" w:cs="仿宋"/>
          <w:sz w:val="24"/>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rPr>
          <w:rFonts w:ascii="方正仿宋_GBK" w:eastAsia="方正仿宋_GBK"/>
          <w:sz w:val="24"/>
        </w:rPr>
      </w:pPr>
      <w:bookmarkStart w:id="185" w:name="_Toc148265480"/>
      <w:bookmarkStart w:id="186" w:name="_Toc303945820"/>
      <w:r>
        <w:rPr>
          <w:rFonts w:hint="eastAsia" w:ascii="方正仿宋_GBK" w:eastAsia="方正仿宋_GBK"/>
          <w:sz w:val="24"/>
        </w:rPr>
        <w:t>附页：合同格式</w:t>
      </w:r>
      <w:bookmarkEnd w:id="185"/>
      <w:bookmarkEnd w:id="186"/>
    </w:p>
    <w:p>
      <w:pPr>
        <w:spacing w:line="500" w:lineRule="exact"/>
        <w:jc w:val="center"/>
        <w:outlineLvl w:val="1"/>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jc w:val="center"/>
        <w:outlineLvl w:val="1"/>
        <w:rPr>
          <w:rFonts w:ascii="方正仿宋_GBK" w:eastAsia="方正仿宋_GBK"/>
          <w:b/>
          <w:sz w:val="44"/>
        </w:rPr>
      </w:pP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方正仿宋_GBK" w:eastAsia="方正仿宋_GBK"/>
                <w:sz w:val="21"/>
                <w:szCs w:val="21"/>
              </w:rPr>
            </w:pPr>
          </w:p>
        </w:tc>
        <w:tc>
          <w:tcPr>
            <w:tcW w:w="984" w:type="dxa"/>
            <w:vAlign w:val="center"/>
          </w:tcPr>
          <w:p>
            <w:pPr>
              <w:spacing w:line="240" w:lineRule="atLeast"/>
              <w:jc w:val="center"/>
              <w:rPr>
                <w:rFonts w:ascii="方正仿宋_GBK" w:eastAsia="方正仿宋_GBK"/>
                <w:sz w:val="21"/>
                <w:szCs w:val="21"/>
              </w:rPr>
            </w:pPr>
          </w:p>
        </w:tc>
        <w:tc>
          <w:tcPr>
            <w:tcW w:w="1298" w:type="dxa"/>
            <w:gridSpan w:val="2"/>
            <w:vAlign w:val="center"/>
          </w:tcPr>
          <w:p>
            <w:pPr>
              <w:spacing w:line="240" w:lineRule="atLeast"/>
              <w:jc w:val="center"/>
              <w:rPr>
                <w:rFonts w:ascii="方正仿宋_GBK" w:eastAsia="方正仿宋_GBK"/>
                <w:sz w:val="21"/>
                <w:szCs w:val="21"/>
              </w:rPr>
            </w:pPr>
          </w:p>
        </w:tc>
        <w:tc>
          <w:tcPr>
            <w:tcW w:w="1134" w:type="dxa"/>
            <w:vAlign w:val="center"/>
          </w:tcPr>
          <w:p>
            <w:pPr>
              <w:spacing w:line="240" w:lineRule="atLeast"/>
              <w:jc w:val="center"/>
              <w:rPr>
                <w:rFonts w:ascii="方正仿宋_GBK" w:eastAsia="方正仿宋_GBK"/>
                <w:sz w:val="21"/>
                <w:szCs w:val="21"/>
              </w:rPr>
            </w:pPr>
          </w:p>
        </w:tc>
        <w:tc>
          <w:tcPr>
            <w:tcW w:w="1559" w:type="dxa"/>
            <w:vAlign w:val="center"/>
          </w:tcPr>
          <w:p>
            <w:pPr>
              <w:spacing w:line="240" w:lineRule="atLeast"/>
              <w:jc w:val="center"/>
              <w:rPr>
                <w:rFonts w:ascii="方正仿宋_GBK" w:eastAsia="方正仿宋_GBK"/>
                <w:sz w:val="21"/>
                <w:szCs w:val="21"/>
              </w:rPr>
            </w:pPr>
          </w:p>
        </w:tc>
        <w:tc>
          <w:tcPr>
            <w:tcW w:w="1567" w:type="dxa"/>
            <w:vAlign w:val="center"/>
          </w:tcPr>
          <w:p>
            <w:pPr>
              <w:spacing w:line="240" w:lineRule="atLeast"/>
              <w:jc w:val="cente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方正仿宋_GBK" w:eastAsia="方正仿宋_GBK"/>
                <w:sz w:val="21"/>
                <w:szCs w:val="21"/>
              </w:rPr>
            </w:pPr>
          </w:p>
        </w:tc>
        <w:tc>
          <w:tcPr>
            <w:tcW w:w="984" w:type="dxa"/>
            <w:vAlign w:val="center"/>
          </w:tcPr>
          <w:p>
            <w:pPr>
              <w:spacing w:line="240" w:lineRule="atLeast"/>
              <w:jc w:val="center"/>
              <w:rPr>
                <w:rFonts w:ascii="方正仿宋_GBK" w:eastAsia="方正仿宋_GBK"/>
                <w:sz w:val="21"/>
                <w:szCs w:val="21"/>
              </w:rPr>
            </w:pPr>
          </w:p>
        </w:tc>
        <w:tc>
          <w:tcPr>
            <w:tcW w:w="1298" w:type="dxa"/>
            <w:gridSpan w:val="2"/>
            <w:vAlign w:val="center"/>
          </w:tcPr>
          <w:p>
            <w:pPr>
              <w:spacing w:line="240" w:lineRule="atLeast"/>
              <w:jc w:val="center"/>
              <w:rPr>
                <w:rFonts w:ascii="方正仿宋_GBK" w:eastAsia="方正仿宋_GBK"/>
                <w:sz w:val="21"/>
                <w:szCs w:val="21"/>
              </w:rPr>
            </w:pPr>
          </w:p>
        </w:tc>
        <w:tc>
          <w:tcPr>
            <w:tcW w:w="1134" w:type="dxa"/>
            <w:vAlign w:val="center"/>
          </w:tcPr>
          <w:p>
            <w:pPr>
              <w:spacing w:line="240" w:lineRule="atLeast"/>
              <w:jc w:val="center"/>
              <w:rPr>
                <w:rFonts w:ascii="方正仿宋_GBK" w:eastAsia="方正仿宋_GBK"/>
                <w:sz w:val="21"/>
                <w:szCs w:val="21"/>
              </w:rPr>
            </w:pPr>
          </w:p>
        </w:tc>
        <w:tc>
          <w:tcPr>
            <w:tcW w:w="1559" w:type="dxa"/>
            <w:vAlign w:val="center"/>
          </w:tcPr>
          <w:p>
            <w:pPr>
              <w:spacing w:line="240" w:lineRule="atLeast"/>
              <w:jc w:val="center"/>
              <w:rPr>
                <w:rFonts w:ascii="方正仿宋_GBK" w:eastAsia="方正仿宋_GBK"/>
                <w:sz w:val="21"/>
                <w:szCs w:val="21"/>
              </w:rPr>
            </w:pPr>
          </w:p>
        </w:tc>
        <w:tc>
          <w:tcPr>
            <w:tcW w:w="1567" w:type="dxa"/>
            <w:vAlign w:val="center"/>
          </w:tcPr>
          <w:p>
            <w:pPr>
              <w:spacing w:line="240" w:lineRule="atLeast"/>
              <w:jc w:val="cente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pgSz w:w="11907" w:h="16840"/>
          <w:pgMar w:top="1134" w:right="1191" w:bottom="1134" w:left="1304" w:header="964" w:footer="992" w:gutter="0"/>
          <w:pgNumType w:fmt="numberInDash"/>
          <w:cols w:space="720" w:num="1"/>
          <w:docGrid w:linePitch="312" w:charSpace="0"/>
        </w:sectPr>
      </w:pPr>
    </w:p>
    <w:p>
      <w:pPr>
        <w:pStyle w:val="3"/>
        <w:spacing w:line="360" w:lineRule="auto"/>
        <w:ind w:left="560"/>
        <w:jc w:val="center"/>
        <w:rPr>
          <w:rFonts w:ascii="方正小标宋_GBK" w:eastAsia="方正小标宋_GBK"/>
          <w:b w:val="0"/>
          <w:sz w:val="36"/>
          <w:szCs w:val="30"/>
        </w:rPr>
      </w:pPr>
      <w:bookmarkStart w:id="187" w:name="_Hlt41879464"/>
      <w:bookmarkEnd w:id="187"/>
      <w:bookmarkStart w:id="188" w:name="_Toc18521"/>
      <w:bookmarkStart w:id="189" w:name="_Toc6968"/>
      <w:bookmarkStart w:id="190" w:name="_Toc9538"/>
      <w:bookmarkStart w:id="191" w:name="_Toc106034807"/>
      <w:bookmarkStart w:id="192" w:name="_Toc12789072"/>
      <w:bookmarkStart w:id="193" w:name="_Toc65660378"/>
      <w:r>
        <w:rPr>
          <w:rFonts w:hint="eastAsia" w:ascii="方正小标宋_GBK" w:eastAsia="方正小标宋_GBK"/>
          <w:b w:val="0"/>
          <w:sz w:val="36"/>
          <w:szCs w:val="30"/>
        </w:rPr>
        <w:t>第七篇  响应文件格式要求</w:t>
      </w:r>
      <w:bookmarkEnd w:id="188"/>
      <w:bookmarkEnd w:id="189"/>
      <w:bookmarkEnd w:id="190"/>
      <w:bookmarkEnd w:id="191"/>
      <w:bookmarkEnd w:id="192"/>
      <w:bookmarkEnd w:id="193"/>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line="400" w:lineRule="exact"/>
        <w:ind w:left="560" w:firstLine="482" w:firstLineChars="200"/>
        <w:rPr>
          <w:rFonts w:ascii="方正仿宋_GBK" w:eastAsia="方正仿宋_GBK"/>
          <w:sz w:val="24"/>
        </w:rPr>
      </w:pPr>
      <w:bookmarkStart w:id="194" w:name="_Toc106034808"/>
      <w:bookmarkStart w:id="195" w:name="_Toc65660379"/>
      <w:bookmarkStart w:id="196" w:name="_Toc313008356"/>
      <w:bookmarkStart w:id="197" w:name="_Toc14244"/>
      <w:bookmarkStart w:id="198" w:name="_Toc342913419"/>
      <w:bookmarkStart w:id="199" w:name="_Toc26343"/>
      <w:bookmarkStart w:id="200" w:name="_Toc313888360"/>
      <w:bookmarkStart w:id="201" w:name="_Toc30982"/>
      <w:bookmarkStart w:id="202" w:name="_Toc12789073"/>
      <w:bookmarkStart w:id="203" w:name="_Toc283382454"/>
      <w:r>
        <w:rPr>
          <w:rFonts w:hint="eastAsia" w:ascii="方正仿宋_GBK" w:eastAsia="方正仿宋_GBK"/>
          <w:sz w:val="24"/>
        </w:rPr>
        <w:t>一、经济部分</w:t>
      </w:r>
      <w:bookmarkEnd w:id="194"/>
      <w:bookmarkEnd w:id="195"/>
      <w:bookmarkEnd w:id="196"/>
      <w:bookmarkEnd w:id="197"/>
      <w:bookmarkEnd w:id="198"/>
      <w:bookmarkEnd w:id="199"/>
      <w:bookmarkEnd w:id="200"/>
      <w:bookmarkEnd w:id="201"/>
    </w:p>
    <w:bookmarkEnd w:id="202"/>
    <w:bookmarkEnd w:id="203"/>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2"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1.愿意按照采购文件中的一切要求，提供本项目的交货及技术服务，项目报价（总价）为人民币大写：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w:t>
      </w:r>
      <w:r>
        <w:rPr>
          <w:rFonts w:hint="eastAsia" w:ascii="方正仿宋_GBK" w:hAnsi="宋体" w:eastAsia="方正仿宋_GBK"/>
          <w:sz w:val="24"/>
          <w:szCs w:val="24"/>
          <w:u w:val="none"/>
          <w:lang w:val="en-US" w:eastAsia="zh-CN"/>
        </w:rPr>
        <w:t>1</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ascii="方正仿宋_GBK" w:hAnsi="宋体" w:eastAsia="方正仿宋_GBK"/>
          <w:sz w:val="24"/>
          <w:szCs w:val="24"/>
          <w:u w:val="single"/>
        </w:rPr>
      </w:pPr>
      <w:r>
        <w:rPr>
          <w:rFonts w:hint="eastAsia" w:ascii="方正仿宋_GBK" w:hAnsi="宋体" w:eastAsia="方正仿宋_GBK"/>
          <w:sz w:val="24"/>
          <w:szCs w:val="24"/>
        </w:rPr>
        <w:t xml:space="preserve">项目名称（服务类）：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人工费</w:t>
            </w: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运输费</w:t>
            </w: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其他费用</w:t>
            </w: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11"/>
        <w:spacing w:line="360" w:lineRule="auto"/>
        <w:rPr>
          <w:rFonts w:ascii="方正仿宋_GBK" w:hAnsi="宋体" w:eastAsia="方正仿宋_GBK"/>
          <w:sz w:val="24"/>
          <w:szCs w:val="24"/>
        </w:rPr>
      </w:pPr>
    </w:p>
    <w:p>
      <w:pPr>
        <w:pStyle w:val="11"/>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line="400" w:lineRule="exact"/>
        <w:ind w:left="560" w:firstLine="482" w:firstLineChars="200"/>
        <w:rPr>
          <w:rFonts w:ascii="方正仿宋_GBK" w:eastAsia="方正仿宋_GBK"/>
          <w:sz w:val="24"/>
        </w:rPr>
      </w:pPr>
      <w:bookmarkStart w:id="204" w:name="_Toc65660380"/>
      <w:bookmarkStart w:id="205" w:name="_Toc313008357"/>
      <w:bookmarkStart w:id="206" w:name="_Toc313888361"/>
      <w:bookmarkStart w:id="207" w:name="_Toc14073"/>
      <w:bookmarkStart w:id="208" w:name="_Toc26085"/>
      <w:bookmarkStart w:id="209" w:name="_Toc106034809"/>
      <w:bookmarkStart w:id="210" w:name="_Toc342913420"/>
      <w:bookmarkStart w:id="211" w:name="_Toc22655"/>
      <w:r>
        <w:rPr>
          <w:rFonts w:hint="eastAsia" w:ascii="方正仿宋_GBK" w:eastAsia="方正仿宋_GBK"/>
          <w:sz w:val="24"/>
        </w:rPr>
        <w:t>二、技术（质量）部分</w:t>
      </w:r>
      <w:bookmarkEnd w:id="204"/>
      <w:bookmarkEnd w:id="205"/>
      <w:bookmarkEnd w:id="206"/>
      <w:bookmarkEnd w:id="207"/>
      <w:bookmarkEnd w:id="208"/>
      <w:bookmarkEnd w:id="209"/>
      <w:bookmarkEnd w:id="210"/>
      <w:bookmarkEnd w:id="211"/>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jc w:val="center"/>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3"/>
        <w:adjustRightInd w:val="0"/>
        <w:snapToGrid w:val="0"/>
        <w:spacing w:line="400" w:lineRule="exact"/>
        <w:ind w:left="560" w:firstLine="640" w:firstLineChars="200"/>
        <w:rPr>
          <w:rFonts w:ascii="方正仿宋_GBK" w:eastAsia="方正仿宋_GBK"/>
          <w:sz w:val="24"/>
        </w:rPr>
      </w:pPr>
      <w:r>
        <w:rPr>
          <w:rFonts w:ascii="方正仿宋_GBK" w:eastAsia="方正仿宋_GBK"/>
          <w:b w:val="0"/>
        </w:rPr>
        <w:br w:type="page"/>
      </w:r>
      <w:bookmarkStart w:id="212" w:name="_Toc65660381"/>
      <w:bookmarkStart w:id="213" w:name="_Toc32339"/>
      <w:bookmarkStart w:id="214" w:name="_Toc32158"/>
      <w:bookmarkStart w:id="215" w:name="_Toc27717"/>
      <w:bookmarkStart w:id="216" w:name="_Toc106034810"/>
      <w:bookmarkStart w:id="217" w:name="_Toc313008358"/>
      <w:bookmarkStart w:id="218" w:name="_Toc313888362"/>
      <w:bookmarkStart w:id="219" w:name="_Toc342913421"/>
      <w:r>
        <w:rPr>
          <w:rFonts w:hint="eastAsia" w:ascii="方正仿宋_GBK" w:eastAsia="方正仿宋_GBK"/>
          <w:sz w:val="24"/>
        </w:rPr>
        <w:t>三、商务服务部分</w:t>
      </w:r>
      <w:bookmarkEnd w:id="212"/>
      <w:bookmarkEnd w:id="213"/>
      <w:bookmarkEnd w:id="214"/>
      <w:bookmarkEnd w:id="215"/>
      <w:bookmarkEnd w:id="216"/>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jc w:val="center"/>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3"/>
        <w:adjustRightInd w:val="0"/>
        <w:snapToGrid w:val="0"/>
        <w:spacing w:line="400" w:lineRule="exact"/>
        <w:ind w:left="560" w:firstLine="482" w:firstLineChars="200"/>
        <w:rPr>
          <w:rFonts w:ascii="方正仿宋_GBK" w:eastAsia="方正仿宋_GBK"/>
          <w:sz w:val="24"/>
        </w:rPr>
      </w:pPr>
      <w:r>
        <w:rPr>
          <w:rFonts w:ascii="方正仿宋_GBK" w:eastAsia="方正仿宋_GBK"/>
          <w:sz w:val="24"/>
          <w:szCs w:val="24"/>
        </w:rPr>
        <w:br w:type="page"/>
      </w:r>
      <w:bookmarkStart w:id="220" w:name="_Toc2082"/>
      <w:bookmarkStart w:id="221" w:name="_Toc65660382"/>
      <w:bookmarkStart w:id="222" w:name="_Toc20162"/>
      <w:bookmarkStart w:id="223" w:name="_Toc21793"/>
      <w:bookmarkStart w:id="224" w:name="_Toc106034811"/>
      <w:r>
        <w:rPr>
          <w:rFonts w:hint="eastAsia" w:ascii="方正仿宋_GBK" w:eastAsia="方正仿宋_GBK"/>
          <w:sz w:val="24"/>
        </w:rPr>
        <w:t>四、</w:t>
      </w:r>
      <w:bookmarkEnd w:id="217"/>
      <w:bookmarkEnd w:id="218"/>
      <w:bookmarkEnd w:id="219"/>
      <w:r>
        <w:rPr>
          <w:rFonts w:hint="eastAsia" w:ascii="方正仿宋_GBK" w:eastAsia="方正仿宋_GBK"/>
          <w:sz w:val="24"/>
        </w:rPr>
        <w:t>资格条件及其他</w:t>
      </w:r>
      <w:bookmarkEnd w:id="220"/>
      <w:bookmarkEnd w:id="221"/>
      <w:bookmarkEnd w:id="222"/>
      <w:bookmarkEnd w:id="223"/>
      <w:bookmarkEnd w:id="224"/>
      <w:bookmarkStart w:id="225" w:name="_Toc313888363"/>
      <w:bookmarkStart w:id="226" w:name="_Toc342913422"/>
      <w:bookmarkStart w:id="227" w:name="_Toc31300835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jc w:val="righ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3"/>
        <w:adjustRightInd w:val="0"/>
        <w:snapToGrid w:val="0"/>
        <w:spacing w:line="400" w:lineRule="exact"/>
        <w:ind w:left="560" w:firstLine="482" w:firstLineChars="200"/>
        <w:rPr>
          <w:rFonts w:ascii="方正仿宋_GBK" w:eastAsia="方正仿宋_GBK"/>
          <w:sz w:val="24"/>
        </w:rPr>
      </w:pPr>
      <w:r>
        <w:rPr>
          <w:rFonts w:ascii="方正仿宋_GBK" w:eastAsia="方正仿宋_GBK"/>
          <w:sz w:val="24"/>
          <w:szCs w:val="24"/>
        </w:rPr>
        <w:br w:type="page"/>
      </w:r>
      <w:bookmarkStart w:id="228" w:name="_Toc2080"/>
      <w:bookmarkStart w:id="229" w:name="_Toc65660383"/>
      <w:bookmarkStart w:id="230" w:name="_Toc15815"/>
      <w:bookmarkStart w:id="231" w:name="_Toc17010"/>
      <w:bookmarkStart w:id="232" w:name="_Toc106034812"/>
      <w:r>
        <w:rPr>
          <w:rFonts w:hint="eastAsia" w:ascii="方正仿宋_GBK" w:eastAsia="方正仿宋_GBK"/>
          <w:sz w:val="24"/>
        </w:rPr>
        <w:t>五、</w:t>
      </w:r>
      <w:bookmarkEnd w:id="225"/>
      <w:bookmarkEnd w:id="226"/>
      <w:bookmarkEnd w:id="227"/>
      <w:r>
        <w:rPr>
          <w:rFonts w:hint="eastAsia" w:ascii="方正仿宋_GBK" w:eastAsia="方正仿宋_GBK"/>
          <w:sz w:val="24"/>
        </w:rPr>
        <w:t>其他资料</w:t>
      </w:r>
      <w:bookmarkEnd w:id="228"/>
      <w:bookmarkEnd w:id="229"/>
      <w:bookmarkEnd w:id="230"/>
      <w:bookmarkEnd w:id="231"/>
      <w:bookmarkEnd w:id="232"/>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jc w:val="center"/>
      </w:pPr>
      <w:r>
        <w:rPr>
          <w:rFonts w:hint="eastAsia" w:ascii="方正仿宋_GBK" w:hAnsi="仿宋" w:eastAsia="方正仿宋_GBK"/>
        </w:rPr>
        <w:t>（结束）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14"/>
        <w:rFonts w:ascii="宋体"/>
        <w:sz w:val="21"/>
        <w:szCs w:val="21"/>
      </w:rPr>
    </w:pPr>
    <w:r>
      <w:rPr>
        <w:rFonts w:ascii="宋体"/>
        <w:sz w:val="21"/>
        <w:szCs w:val="21"/>
      </w:rPr>
      <w:fldChar w:fldCharType="begin"/>
    </w:r>
    <w:r>
      <w:rPr>
        <w:rStyle w:val="14"/>
        <w:rFonts w:ascii="宋体"/>
        <w:sz w:val="21"/>
        <w:szCs w:val="21"/>
      </w:rPr>
      <w:instrText xml:space="preserve">PAGE  </w:instrText>
    </w:r>
    <w:r>
      <w:rPr>
        <w:rFonts w:ascii="宋体"/>
        <w:sz w:val="21"/>
        <w:szCs w:val="21"/>
      </w:rPr>
      <w:fldChar w:fldCharType="separate"/>
    </w:r>
    <w:r>
      <w:rPr>
        <w:rStyle w:val="14"/>
        <w:rFonts w:ascii="宋体"/>
        <w:sz w:val="21"/>
        <w:szCs w:val="21"/>
      </w:rPr>
      <w:t>- 2 -</w:t>
    </w:r>
    <w:r>
      <w:rPr>
        <w:rFonts w:ascii="宋体"/>
        <w:sz w:val="21"/>
        <w:szCs w:val="21"/>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p>
  <w:p>
    <w:pPr>
      <w:pStyle w:val="9"/>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1"/>
        <w:szCs w:val="21"/>
      </w:rPr>
    </w:pPr>
    <w:r>
      <w:rPr>
        <w:rFonts w:ascii="宋体" w:hAnsi="宋体"/>
        <w:sz w:val="21"/>
        <w:szCs w:val="21"/>
      </w:rPr>
      <w:fldChar w:fldCharType="begin"/>
    </w:r>
    <w:r>
      <w:rPr>
        <w:rStyle w:val="14"/>
        <w:rFonts w:ascii="宋体" w:hAnsi="宋体"/>
        <w:sz w:val="21"/>
        <w:szCs w:val="21"/>
      </w:rPr>
      <w:instrText xml:space="preserve"> PAGE </w:instrText>
    </w:r>
    <w:r>
      <w:rPr>
        <w:rFonts w:ascii="宋体" w:hAnsi="宋体"/>
        <w:sz w:val="21"/>
        <w:szCs w:val="21"/>
      </w:rPr>
      <w:fldChar w:fldCharType="separate"/>
    </w:r>
    <w:r>
      <w:rPr>
        <w:rStyle w:val="14"/>
        <w:rFonts w:ascii="宋体" w:hAnsi="宋体"/>
        <w:sz w:val="21"/>
        <w:szCs w:val="21"/>
      </w:rPr>
      <w:t>- 15 -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Y5ZTY1MDBhNjIxMzFiNTYzZjhkNTFjYmJhOWNlNWMifQ=="/>
  </w:docVars>
  <w:rsids>
    <w:rsidRoot w:val="24682C82"/>
    <w:rsid w:val="008A4653"/>
    <w:rsid w:val="00B64893"/>
    <w:rsid w:val="00C139F6"/>
    <w:rsid w:val="00EA3A6B"/>
    <w:rsid w:val="081841C4"/>
    <w:rsid w:val="088A7F5F"/>
    <w:rsid w:val="08CF3F56"/>
    <w:rsid w:val="0A3F005D"/>
    <w:rsid w:val="0E9514D8"/>
    <w:rsid w:val="117308F6"/>
    <w:rsid w:val="13B43E61"/>
    <w:rsid w:val="14885C9A"/>
    <w:rsid w:val="14FC21B1"/>
    <w:rsid w:val="15603909"/>
    <w:rsid w:val="17080833"/>
    <w:rsid w:val="17A005A2"/>
    <w:rsid w:val="1A017D03"/>
    <w:rsid w:val="1C532EB7"/>
    <w:rsid w:val="1CB7425F"/>
    <w:rsid w:val="20181CA2"/>
    <w:rsid w:val="24682C82"/>
    <w:rsid w:val="24B85B6F"/>
    <w:rsid w:val="2C123E59"/>
    <w:rsid w:val="2D727090"/>
    <w:rsid w:val="2E4E1359"/>
    <w:rsid w:val="36EA4528"/>
    <w:rsid w:val="374F1448"/>
    <w:rsid w:val="375640C2"/>
    <w:rsid w:val="3AC33B95"/>
    <w:rsid w:val="455F6943"/>
    <w:rsid w:val="4D2A4283"/>
    <w:rsid w:val="4D312973"/>
    <w:rsid w:val="501200DF"/>
    <w:rsid w:val="503F314A"/>
    <w:rsid w:val="55FD5DE3"/>
    <w:rsid w:val="564246F8"/>
    <w:rsid w:val="5711620F"/>
    <w:rsid w:val="5964313D"/>
    <w:rsid w:val="5DFB17BA"/>
    <w:rsid w:val="5ECA3D86"/>
    <w:rsid w:val="666268A6"/>
    <w:rsid w:val="6E5F102F"/>
    <w:rsid w:val="735D2FC3"/>
    <w:rsid w:val="73B4430C"/>
    <w:rsid w:val="761D249E"/>
    <w:rsid w:val="7B4C246F"/>
    <w:rsid w:val="7E9669B5"/>
    <w:rsid w:val="7EA90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19"/>
    <w:qFormat/>
    <w:uiPriority w:val="0"/>
    <w:pPr>
      <w:spacing w:before="100" w:beforeAutospacing="1" w:after="100" w:afterAutospacing="1"/>
      <w:outlineLvl w:val="0"/>
    </w:pPr>
    <w:rPr>
      <w:rFonts w:ascii="宋体" w:hAnsi="宋体" w:eastAsia="方正小标宋_GBK"/>
      <w:b/>
      <w:kern w:val="36"/>
      <w:sz w:val="44"/>
      <w:szCs w:val="21"/>
    </w:rPr>
  </w:style>
  <w:style w:type="paragraph" w:styleId="3">
    <w:name w:val="heading 2"/>
    <w:basedOn w:val="1"/>
    <w:next w:val="1"/>
    <w:link w:val="15"/>
    <w:semiHidden/>
    <w:unhideWhenUsed/>
    <w:qFormat/>
    <w:uiPriority w:val="0"/>
    <w:pPr>
      <w:ind w:left="200" w:leftChars="200"/>
      <w:outlineLvl w:val="1"/>
    </w:pPr>
    <w:rPr>
      <w:rFonts w:ascii="宋体" w:hAnsi="宋体" w:eastAsia="方正黑体_GBK" w:cstheme="minorBidi"/>
      <w:b/>
      <w:sz w:val="32"/>
      <w:szCs w:val="21"/>
    </w:rPr>
  </w:style>
  <w:style w:type="paragraph" w:styleId="4">
    <w:name w:val="heading 3"/>
    <w:basedOn w:val="1"/>
    <w:next w:val="1"/>
    <w:link w:val="16"/>
    <w:semiHidden/>
    <w:unhideWhenUsed/>
    <w:qFormat/>
    <w:uiPriority w:val="0"/>
    <w:pPr>
      <w:keepNext/>
      <w:keepLines/>
      <w:outlineLvl w:val="2"/>
    </w:pPr>
    <w:rPr>
      <w:rFonts w:eastAsia="方正楷体_GBK"/>
      <w:b/>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0"/>
    <w:rPr>
      <w:rFonts w:ascii="宋体" w:hAnsi="Courier New"/>
      <w:sz w:val="21"/>
    </w:rPr>
  </w:style>
  <w:style w:type="paragraph" w:styleId="7">
    <w:name w:val="Date"/>
    <w:basedOn w:val="1"/>
    <w:next w:val="1"/>
    <w:qFormat/>
    <w:uiPriority w:val="0"/>
  </w:style>
  <w:style w:type="paragraph" w:styleId="8">
    <w:name w:val="Body Text Indent 2"/>
    <w:basedOn w:val="1"/>
    <w:qFormat/>
    <w:uiPriority w:val="0"/>
    <w:pPr>
      <w:snapToGrid w:val="0"/>
      <w:spacing w:line="560" w:lineRule="atLeast"/>
      <w:ind w:firstLine="54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0"/>
    <w:pPr>
      <w:spacing w:line="180" w:lineRule="auto"/>
      <w:jc w:val="center"/>
    </w:pPr>
    <w:rPr>
      <w:sz w:val="30"/>
    </w:rPr>
  </w:style>
  <w:style w:type="character" w:styleId="14">
    <w:name w:val="page number"/>
    <w:qFormat/>
    <w:uiPriority w:val="0"/>
  </w:style>
  <w:style w:type="character" w:customStyle="1" w:styleId="15">
    <w:name w:val="标题 2 Char"/>
    <w:link w:val="3"/>
    <w:qFormat/>
    <w:uiPriority w:val="0"/>
    <w:rPr>
      <w:rFonts w:ascii="宋体" w:hAnsi="宋体" w:eastAsia="方正黑体_GBK" w:cstheme="minorBidi"/>
    </w:rPr>
  </w:style>
  <w:style w:type="character" w:customStyle="1" w:styleId="16">
    <w:name w:val="标题 3 Char"/>
    <w:link w:val="4"/>
    <w:qFormat/>
    <w:uiPriority w:val="0"/>
    <w:rPr>
      <w:rFonts w:eastAsia="方正楷体_GBK"/>
      <w:b/>
      <w:sz w:val="32"/>
    </w:rPr>
  </w:style>
  <w:style w:type="paragraph" w:customStyle="1" w:styleId="17">
    <w:name w:val="公文-正文"/>
    <w:basedOn w:val="1"/>
    <w:qFormat/>
    <w:uiPriority w:val="0"/>
    <w:pPr>
      <w:ind w:firstLine="883" w:firstLineChars="200"/>
    </w:pPr>
    <w:rPr>
      <w:rFonts w:hint="eastAsia" w:ascii="Calibri" w:hAnsi="Calibri" w:eastAsia="方正仿宋_GBK"/>
      <w:sz w:val="32"/>
    </w:rPr>
  </w:style>
  <w:style w:type="paragraph" w:customStyle="1" w:styleId="18">
    <w:name w:val="公文-作者"/>
    <w:basedOn w:val="1"/>
    <w:next w:val="1"/>
    <w:qFormat/>
    <w:uiPriority w:val="0"/>
    <w:pPr>
      <w:keepNext/>
      <w:keepLines/>
      <w:spacing w:line="570" w:lineRule="exact"/>
      <w:jc w:val="center"/>
      <w:outlineLvl w:val="0"/>
    </w:pPr>
    <w:rPr>
      <w:rFonts w:hint="eastAsia" w:ascii="Calibri" w:hAnsi="Calibri" w:eastAsia="方正楷体_GBK"/>
      <w:b/>
      <w:kern w:val="44"/>
      <w:sz w:val="32"/>
      <w:szCs w:val="24"/>
    </w:rPr>
  </w:style>
  <w:style w:type="character" w:customStyle="1" w:styleId="19">
    <w:name w:val="标题 1 Char"/>
    <w:link w:val="2"/>
    <w:qFormat/>
    <w:uiPriority w:val="0"/>
    <w:rPr>
      <w:rFonts w:ascii="宋体" w:hAnsi="宋体" w:eastAsia="方正小标宋_GBK"/>
      <w:b/>
      <w:kern w:val="36"/>
      <w:sz w:val="44"/>
      <w:szCs w:val="21"/>
      <w:lang w:val="en-US" w:eastAsia="zh-CN" w:bidi="ar-SA"/>
    </w:rPr>
  </w:style>
  <w:style w:type="character" w:customStyle="1" w:styleId="20">
    <w:name w:val="无"/>
    <w:qFormat/>
    <w:uiPriority w:val="0"/>
  </w:style>
  <w:style w:type="paragraph" w:customStyle="1" w:styleId="21">
    <w:name w:val="1"/>
    <w:basedOn w:val="1"/>
    <w:next w:val="6"/>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29</Pages>
  <Words>1867</Words>
  <Characters>10645</Characters>
  <Lines>88</Lines>
  <Paragraphs>24</Paragraphs>
  <TotalTime>706</TotalTime>
  <ScaleCrop>false</ScaleCrop>
  <LinksUpToDate>false</LinksUpToDate>
  <CharactersWithSpaces>12488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2023-10-13T02:48:00Z</dcterms:created>
  <dc:creator>李真</dc:creator>
  <cp:lastModifiedBy>李真</cp:lastModifiedBy>
  <dcterms:modified xsi:type="dcterms:W3CDTF">2023-11-14T02:58:06Z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9AEB5F65E7EB4BB0BB07F2148CF8E67C_11</vt:lpwstr>
  </property>
</Properties>
</file>